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D7D" w:rsidRDefault="00AF58C9">
      <w:pPr>
        <w:widowControl w:val="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ПРОЕКТ</w:t>
      </w:r>
    </w:p>
    <w:p w:rsidR="00370D7D" w:rsidRDefault="00AF58C9">
      <w:pPr>
        <w:widowControl w:val="0"/>
        <w:jc w:val="center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Паспорт муниципальной программы</w:t>
      </w:r>
    </w:p>
    <w:p w:rsidR="00370D7D" w:rsidRDefault="00AF58C9">
      <w:pPr>
        <w:widowControl w:val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«Развитие культуры и туризма в городе Нефтеюганске»</w:t>
      </w:r>
    </w:p>
    <w:p w:rsidR="00370D7D" w:rsidRDefault="00370D7D">
      <w:pPr>
        <w:widowControl w:val="0"/>
        <w:jc w:val="center"/>
        <w:rPr>
          <w:rFonts w:ascii="Times New Roman" w:hAnsi="Times New Roman"/>
          <w:b w:val="0"/>
          <w:sz w:val="24"/>
          <w:szCs w:val="24"/>
        </w:rPr>
      </w:pPr>
    </w:p>
    <w:p w:rsidR="00370D7D" w:rsidRDefault="00AF58C9">
      <w:pPr>
        <w:widowControl w:val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 </w:t>
      </w:r>
    </w:p>
    <w:tbl>
      <w:tblPr>
        <w:tblW w:w="0" w:type="auto"/>
        <w:tblCellSpacing w:w="0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173"/>
        <w:gridCol w:w="5464"/>
      </w:tblGrid>
      <w:tr w:rsidR="00370D7D">
        <w:trPr>
          <w:trHeight w:val="568"/>
          <w:tblCellSpacing w:w="0" w:type="dxa"/>
        </w:trPr>
        <w:tc>
          <w:tcPr>
            <w:tcW w:w="4250" w:type="dxa"/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Кураторы муниципальной программы</w:t>
            </w:r>
          </w:p>
        </w:tc>
        <w:tc>
          <w:tcPr>
            <w:tcW w:w="5422" w:type="dxa"/>
            <w:vAlign w:val="center"/>
          </w:tcPr>
          <w:p w:rsidR="00370D7D" w:rsidRDefault="00AF58C9">
            <w:pPr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Кондратьев Николай Иванович, заместитель главы города Нефтеюганска;</w:t>
            </w:r>
          </w:p>
          <w:p w:rsidR="00370D7D" w:rsidRDefault="00AF58C9">
            <w:pPr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первый заместитель главы города Нефтеюганска;</w:t>
            </w:r>
          </w:p>
          <w:p w:rsidR="00370D7D" w:rsidRDefault="00AF58C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Яганов Руслан Муратович, заместитель главы города</w:t>
            </w:r>
          </w:p>
        </w:tc>
      </w:tr>
      <w:tr w:rsidR="00370D7D">
        <w:trPr>
          <w:trHeight w:val="841"/>
          <w:tblCellSpacing w:w="0" w:type="dxa"/>
        </w:trPr>
        <w:tc>
          <w:tcPr>
            <w:tcW w:w="4250" w:type="dxa"/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422" w:type="dxa"/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Комитет культуры и туризма администрации города Нефтеюганска, председатель Поливенко Наталья Николаевна</w:t>
            </w:r>
          </w:p>
        </w:tc>
      </w:tr>
      <w:tr w:rsidR="00370D7D">
        <w:trPr>
          <w:trHeight w:val="641"/>
          <w:tblCellSpacing w:w="0" w:type="dxa"/>
        </w:trPr>
        <w:tc>
          <w:tcPr>
            <w:tcW w:w="4250" w:type="dxa"/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5422" w:type="dxa"/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2024 год – 2030 год</w:t>
            </w:r>
          </w:p>
        </w:tc>
      </w:tr>
      <w:tr w:rsidR="00370D7D">
        <w:trPr>
          <w:trHeight w:val="2495"/>
          <w:tblCellSpacing w:w="0" w:type="dxa"/>
        </w:trPr>
        <w:tc>
          <w:tcPr>
            <w:tcW w:w="4250" w:type="dxa"/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422" w:type="dxa"/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Цель №1. Укрепление единого культурного пространства, создание комфортных условий и равных возможностей доступа населения к культурным ценностям, цифровым ресурсам, самореализации и раскрытия таланта каждог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 жителя города Нефтеюганска</w:t>
            </w:r>
          </w:p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Цель № 2.Развитие туризма для приобщения населения к культурному и историческому наследию</w:t>
            </w:r>
          </w:p>
        </w:tc>
      </w:tr>
      <w:tr w:rsidR="00370D7D">
        <w:trPr>
          <w:trHeight w:val="691"/>
          <w:tblCellSpacing w:w="0" w:type="dxa"/>
        </w:trPr>
        <w:tc>
          <w:tcPr>
            <w:tcW w:w="4250" w:type="dxa"/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5422" w:type="dxa"/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Направление (подпрограмма) 1 «Модернизация и развитие учреждений культуры»</w:t>
            </w:r>
          </w:p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Направление (подпрограмма) 2 «Организационные, экономические механизмы развития культуры»</w:t>
            </w:r>
          </w:p>
        </w:tc>
      </w:tr>
      <w:tr w:rsidR="00370D7D">
        <w:trPr>
          <w:trHeight w:val="718"/>
          <w:tblCellSpacing w:w="0" w:type="dxa"/>
        </w:trPr>
        <w:tc>
          <w:tcPr>
            <w:tcW w:w="4250" w:type="dxa"/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5422" w:type="dxa"/>
            <w:vAlign w:val="center"/>
          </w:tcPr>
          <w:p w:rsidR="00370D7D" w:rsidRDefault="00AF58C9" w:rsidP="00C73A1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7</w:t>
            </w:r>
            <w:r w:rsidR="00C73A14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 291 107,14305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color w:val="000000"/>
                <w:sz w:val="24"/>
                <w:szCs w:val="24"/>
              </w:rPr>
              <w:t>тыс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hint="eastAsia"/>
                <w:b w:val="0"/>
                <w:color w:val="000000"/>
                <w:sz w:val="24"/>
                <w:szCs w:val="24"/>
              </w:rPr>
              <w:t>рублей</w:t>
            </w:r>
          </w:p>
        </w:tc>
      </w:tr>
      <w:tr w:rsidR="00370D7D">
        <w:trPr>
          <w:trHeight w:val="1123"/>
          <w:tblCellSpacing w:w="0" w:type="dxa"/>
        </w:trPr>
        <w:tc>
          <w:tcPr>
            <w:tcW w:w="4250" w:type="dxa"/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Связь с национальными целями развития Российской Федерации / Региональный проект/ Государственная программа Ханты-Мансийского автономного округа - Югры</w:t>
            </w:r>
          </w:p>
        </w:tc>
        <w:tc>
          <w:tcPr>
            <w:tcW w:w="5422" w:type="dxa"/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Увеличение числа посещений культурных мероприятий/ Региональные проекты «Творческие люди», «Создание кул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ьтурного и творческого наследия», «Развитие искусства и творчества»/Государственная программа Ханты-Мансийского автономного округа – Югры «Культурное пространство»/ Государственная программа Ханты-Мансийского автономного округа – Югры «Строительство»</w:t>
            </w:r>
          </w:p>
        </w:tc>
      </w:tr>
    </w:tbl>
    <w:p w:rsidR="00370D7D" w:rsidRDefault="00370D7D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370D7D" w:rsidRDefault="00370D7D">
      <w:pPr>
        <w:jc w:val="center"/>
        <w:rPr>
          <w:rFonts w:ascii="Times New Roman" w:hAnsi="Times New Roman"/>
          <w:b w:val="0"/>
          <w:sz w:val="28"/>
          <w:szCs w:val="28"/>
        </w:rPr>
        <w:sectPr w:rsidR="00370D7D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70D7D" w:rsidRDefault="00AF58C9">
      <w:pPr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Показатели муниципальной программы</w:t>
      </w:r>
    </w:p>
    <w:tbl>
      <w:tblPr>
        <w:tblpPr w:leftFromText="180" w:rightFromText="180" w:vertAnchor="text" w:horzAnchor="margin" w:tblpXSpec="center" w:tblpY="568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668"/>
        <w:gridCol w:w="992"/>
        <w:gridCol w:w="850"/>
        <w:gridCol w:w="851"/>
        <w:gridCol w:w="709"/>
        <w:gridCol w:w="850"/>
        <w:gridCol w:w="709"/>
        <w:gridCol w:w="633"/>
        <w:gridCol w:w="709"/>
        <w:gridCol w:w="851"/>
        <w:gridCol w:w="959"/>
        <w:gridCol w:w="675"/>
        <w:gridCol w:w="1418"/>
        <w:gridCol w:w="1384"/>
        <w:gridCol w:w="15"/>
        <w:gridCol w:w="1436"/>
        <w:gridCol w:w="708"/>
      </w:tblGrid>
      <w:tr w:rsidR="00370D7D">
        <w:trPr>
          <w:trHeight w:val="1100"/>
        </w:trPr>
        <w:tc>
          <w:tcPr>
            <w:tcW w:w="567" w:type="dxa"/>
            <w:vMerge w:val="restar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№ п/п</w:t>
            </w:r>
          </w:p>
        </w:tc>
        <w:tc>
          <w:tcPr>
            <w:tcW w:w="1668" w:type="dxa"/>
            <w:vMerge w:val="restar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Уровень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851" w:type="dxa"/>
            <w:vMerge w:val="restar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Базовое значение</w:t>
            </w:r>
          </w:p>
        </w:tc>
        <w:tc>
          <w:tcPr>
            <w:tcW w:w="709" w:type="dxa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3827" w:type="dxa"/>
            <w:gridSpan w:val="5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1418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Документ</w:t>
            </w:r>
          </w:p>
        </w:tc>
        <w:tc>
          <w:tcPr>
            <w:tcW w:w="1399" w:type="dxa"/>
            <w:gridSpan w:val="2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Ответственный за достижение показателя</w:t>
            </w:r>
          </w:p>
        </w:tc>
        <w:tc>
          <w:tcPr>
            <w:tcW w:w="1436" w:type="dxa"/>
            <w:shd w:val="clear" w:color="auto" w:fill="FFFFFF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Связь с показателями национальных целей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Информационная система </w:t>
            </w:r>
          </w:p>
        </w:tc>
      </w:tr>
      <w:tr w:rsidR="00370D7D">
        <w:trPr>
          <w:cantSplit/>
          <w:trHeight w:val="724"/>
        </w:trPr>
        <w:tc>
          <w:tcPr>
            <w:tcW w:w="567" w:type="dxa"/>
            <w:vMerge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668" w:type="dxa"/>
            <w:vMerge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значение</w:t>
            </w:r>
          </w:p>
        </w:tc>
        <w:tc>
          <w:tcPr>
            <w:tcW w:w="850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год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2024</w:t>
            </w:r>
          </w:p>
        </w:tc>
        <w:tc>
          <w:tcPr>
            <w:tcW w:w="633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2025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2026</w:t>
            </w:r>
          </w:p>
        </w:tc>
        <w:tc>
          <w:tcPr>
            <w:tcW w:w="851" w:type="dxa"/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2027</w:t>
            </w:r>
          </w:p>
        </w:tc>
        <w:tc>
          <w:tcPr>
            <w:tcW w:w="95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2028</w:t>
            </w:r>
          </w:p>
        </w:tc>
        <w:tc>
          <w:tcPr>
            <w:tcW w:w="675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2029-2030</w:t>
            </w:r>
          </w:p>
        </w:tc>
        <w:tc>
          <w:tcPr>
            <w:tcW w:w="1418" w:type="dxa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384" w:type="dxa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shd w:val="clear" w:color="auto" w:fill="FFFFFF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370D7D">
        <w:trPr>
          <w:trHeight w:val="272"/>
        </w:trPr>
        <w:tc>
          <w:tcPr>
            <w:tcW w:w="567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1668" w:type="dxa"/>
            <w:vAlign w:val="center"/>
          </w:tcPr>
          <w:p w:rsidR="00370D7D" w:rsidRDefault="00AF58C9">
            <w:pPr>
              <w:ind w:right="-21"/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370D7D" w:rsidRDefault="00AF58C9">
            <w:pPr>
              <w:ind w:left="27"/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633" w:type="dxa"/>
            <w:vAlign w:val="center"/>
          </w:tcPr>
          <w:p w:rsidR="00370D7D" w:rsidRDefault="00AF58C9">
            <w:pPr>
              <w:ind w:left="-2"/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11</w:t>
            </w:r>
          </w:p>
        </w:tc>
        <w:tc>
          <w:tcPr>
            <w:tcW w:w="959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12</w:t>
            </w:r>
          </w:p>
        </w:tc>
        <w:tc>
          <w:tcPr>
            <w:tcW w:w="675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13</w:t>
            </w:r>
          </w:p>
        </w:tc>
        <w:tc>
          <w:tcPr>
            <w:tcW w:w="1418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14</w:t>
            </w:r>
          </w:p>
        </w:tc>
        <w:tc>
          <w:tcPr>
            <w:tcW w:w="1384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15</w:t>
            </w:r>
          </w:p>
        </w:tc>
        <w:tc>
          <w:tcPr>
            <w:tcW w:w="1451" w:type="dxa"/>
            <w:gridSpan w:val="2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16</w:t>
            </w:r>
          </w:p>
        </w:tc>
        <w:tc>
          <w:tcPr>
            <w:tcW w:w="708" w:type="dxa"/>
            <w:vAlign w:val="center"/>
          </w:tcPr>
          <w:p w:rsidR="00370D7D" w:rsidRDefault="00AF58C9">
            <w:pPr>
              <w:ind w:left="-30"/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17</w:t>
            </w:r>
          </w:p>
        </w:tc>
      </w:tr>
      <w:tr w:rsidR="00370D7D">
        <w:trPr>
          <w:trHeight w:val="527"/>
        </w:trPr>
        <w:tc>
          <w:tcPr>
            <w:tcW w:w="567" w:type="dxa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5417" w:type="dxa"/>
            <w:gridSpan w:val="17"/>
            <w:vAlign w:val="center"/>
          </w:tcPr>
          <w:p w:rsidR="00370D7D" w:rsidRDefault="00AF58C9">
            <w:pPr>
              <w:jc w:val="center"/>
              <w:rPr>
                <w:rFonts w:ascii="Times New Roman" w:eastAsia="Calibri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№1. Цель муниципальной программы: </w:t>
            </w:r>
            <w:r>
              <w:rPr>
                <w:rFonts w:ascii="Times New Roman" w:eastAsia="Calibri" w:hAnsi="Times New Roman"/>
                <w:b w:val="0"/>
                <w:sz w:val="18"/>
                <w:szCs w:val="18"/>
              </w:rPr>
              <w:t>Укрепление единого культурного пространства, создание комфортных условий и равных возможностей доступа населения к культурным ценностям, цифровым ресурсам, самореализации и раскрытия таланта каждого жителя города Нефтеюганска</w:t>
            </w:r>
          </w:p>
        </w:tc>
      </w:tr>
      <w:tr w:rsidR="00370D7D">
        <w:trPr>
          <w:trHeight w:val="341"/>
        </w:trPr>
        <w:tc>
          <w:tcPr>
            <w:tcW w:w="567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1.</w:t>
            </w:r>
          </w:p>
        </w:tc>
        <w:tc>
          <w:tcPr>
            <w:tcW w:w="1668" w:type="dxa"/>
          </w:tcPr>
          <w:p w:rsidR="00370D7D" w:rsidRDefault="00AF58C9">
            <w:pPr>
              <w:ind w:firstLine="34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Увеличение числа посещений культурных мероприятий </w:t>
            </w:r>
          </w:p>
        </w:tc>
        <w:tc>
          <w:tcPr>
            <w:tcW w:w="992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ВДЛ</w:t>
            </w:r>
          </w:p>
        </w:tc>
        <w:tc>
          <w:tcPr>
            <w:tcW w:w="850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возрастания</w:t>
            </w:r>
          </w:p>
        </w:tc>
        <w:tc>
          <w:tcPr>
            <w:tcW w:w="851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тыс.единиц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441</w:t>
            </w:r>
          </w:p>
        </w:tc>
        <w:tc>
          <w:tcPr>
            <w:tcW w:w="850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2022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547</w:t>
            </w:r>
          </w:p>
        </w:tc>
        <w:tc>
          <w:tcPr>
            <w:tcW w:w="633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617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671</w:t>
            </w:r>
          </w:p>
        </w:tc>
        <w:tc>
          <w:tcPr>
            <w:tcW w:w="851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734</w:t>
            </w:r>
          </w:p>
        </w:tc>
        <w:tc>
          <w:tcPr>
            <w:tcW w:w="95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897</w:t>
            </w:r>
          </w:p>
        </w:tc>
        <w:tc>
          <w:tcPr>
            <w:tcW w:w="675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2114</w:t>
            </w:r>
          </w:p>
        </w:tc>
        <w:tc>
          <w:tcPr>
            <w:tcW w:w="1418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  <w:t xml:space="preserve">Указ Президента Российской Федерации от </w:t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28.11.2024 № 1014</w:t>
            </w:r>
          </w:p>
        </w:tc>
        <w:tc>
          <w:tcPr>
            <w:tcW w:w="1384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Комитет культуры и туризма (далее ККиТ)</w:t>
            </w:r>
          </w:p>
        </w:tc>
        <w:tc>
          <w:tcPr>
            <w:tcW w:w="1451" w:type="dxa"/>
            <w:gridSpan w:val="2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Увеличение числа посещений культурных меропри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>ятий</w:t>
            </w:r>
          </w:p>
        </w:tc>
        <w:tc>
          <w:tcPr>
            <w:tcW w:w="708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370D7D">
        <w:trPr>
          <w:trHeight w:val="341"/>
        </w:trPr>
        <w:tc>
          <w:tcPr>
            <w:tcW w:w="567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2.</w:t>
            </w:r>
          </w:p>
        </w:tc>
        <w:tc>
          <w:tcPr>
            <w:tcW w:w="1668" w:type="dxa"/>
          </w:tcPr>
          <w:p w:rsidR="00370D7D" w:rsidRDefault="00AF58C9">
            <w:pPr>
              <w:ind w:firstLine="34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Охват детей дополнительным образованием в сфере культуры</w:t>
            </w:r>
          </w:p>
        </w:tc>
        <w:tc>
          <w:tcPr>
            <w:tcW w:w="992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ВДЛ</w:t>
            </w:r>
          </w:p>
        </w:tc>
        <w:tc>
          <w:tcPr>
            <w:tcW w:w="850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1969</w:t>
            </w:r>
          </w:p>
        </w:tc>
        <w:tc>
          <w:tcPr>
            <w:tcW w:w="850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2022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1969</w:t>
            </w:r>
          </w:p>
        </w:tc>
        <w:tc>
          <w:tcPr>
            <w:tcW w:w="633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1969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1969</w:t>
            </w:r>
          </w:p>
        </w:tc>
        <w:tc>
          <w:tcPr>
            <w:tcW w:w="851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1969</w:t>
            </w:r>
          </w:p>
        </w:tc>
        <w:tc>
          <w:tcPr>
            <w:tcW w:w="95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1969</w:t>
            </w:r>
          </w:p>
        </w:tc>
        <w:tc>
          <w:tcPr>
            <w:tcW w:w="675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3938</w:t>
            </w:r>
          </w:p>
        </w:tc>
        <w:tc>
          <w:tcPr>
            <w:tcW w:w="1418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  <w:t xml:space="preserve">Указ Президента Российской Федерации от </w:t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28.11.2024 № 1014</w:t>
            </w:r>
          </w:p>
        </w:tc>
        <w:tc>
          <w:tcPr>
            <w:tcW w:w="1384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ККиТ</w:t>
            </w:r>
          </w:p>
        </w:tc>
        <w:tc>
          <w:tcPr>
            <w:tcW w:w="1451" w:type="dxa"/>
            <w:gridSpan w:val="2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Создание равных возможностей для самореализации и раскрытия таланта</w:t>
            </w:r>
          </w:p>
        </w:tc>
        <w:tc>
          <w:tcPr>
            <w:tcW w:w="708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370D7D">
        <w:trPr>
          <w:trHeight w:val="341"/>
        </w:trPr>
        <w:tc>
          <w:tcPr>
            <w:tcW w:w="567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3.</w:t>
            </w:r>
          </w:p>
        </w:tc>
        <w:tc>
          <w:tcPr>
            <w:tcW w:w="1668" w:type="dxa"/>
          </w:tcPr>
          <w:p w:rsidR="00370D7D" w:rsidRDefault="00AF58C9">
            <w:pPr>
              <w:ind w:firstLine="34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Количество услуг в сфере культуры, переданных на исполнение </w:t>
            </w:r>
          </w:p>
        </w:tc>
        <w:tc>
          <w:tcPr>
            <w:tcW w:w="992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ВДЛ</w:t>
            </w:r>
          </w:p>
        </w:tc>
        <w:tc>
          <w:tcPr>
            <w:tcW w:w="850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услуг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2022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633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95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675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  <w:t xml:space="preserve">Указ Президента Российской Федерации </w:t>
            </w:r>
          </w:p>
        </w:tc>
        <w:tc>
          <w:tcPr>
            <w:tcW w:w="1384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ККиТ</w:t>
            </w:r>
          </w:p>
        </w:tc>
        <w:tc>
          <w:tcPr>
            <w:tcW w:w="1451" w:type="dxa"/>
            <w:gridSpan w:val="2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Увеличение числа посещений культурных </w:t>
            </w:r>
          </w:p>
        </w:tc>
        <w:tc>
          <w:tcPr>
            <w:tcW w:w="708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370D7D">
        <w:trPr>
          <w:trHeight w:val="341"/>
        </w:trPr>
        <w:tc>
          <w:tcPr>
            <w:tcW w:w="567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1668" w:type="dxa"/>
            <w:vAlign w:val="center"/>
          </w:tcPr>
          <w:p w:rsidR="00370D7D" w:rsidRDefault="00AF58C9">
            <w:pPr>
              <w:ind w:right="-21"/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370D7D" w:rsidRDefault="00AF58C9">
            <w:pPr>
              <w:ind w:left="27"/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633" w:type="dxa"/>
            <w:vAlign w:val="center"/>
          </w:tcPr>
          <w:p w:rsidR="00370D7D" w:rsidRDefault="00AF58C9">
            <w:pPr>
              <w:ind w:left="-2"/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11</w:t>
            </w:r>
          </w:p>
        </w:tc>
        <w:tc>
          <w:tcPr>
            <w:tcW w:w="959" w:type="dxa"/>
          </w:tcPr>
          <w:p w:rsidR="00370D7D" w:rsidRDefault="00370D7D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12</w:t>
            </w:r>
          </w:p>
        </w:tc>
        <w:tc>
          <w:tcPr>
            <w:tcW w:w="1418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13</w:t>
            </w:r>
          </w:p>
        </w:tc>
        <w:tc>
          <w:tcPr>
            <w:tcW w:w="1384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14</w:t>
            </w:r>
          </w:p>
        </w:tc>
        <w:tc>
          <w:tcPr>
            <w:tcW w:w="1451" w:type="dxa"/>
            <w:gridSpan w:val="2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15</w:t>
            </w:r>
          </w:p>
        </w:tc>
        <w:tc>
          <w:tcPr>
            <w:tcW w:w="708" w:type="dxa"/>
            <w:vAlign w:val="center"/>
          </w:tcPr>
          <w:p w:rsidR="00370D7D" w:rsidRDefault="00AF58C9">
            <w:pPr>
              <w:ind w:left="-30"/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16</w:t>
            </w:r>
          </w:p>
        </w:tc>
      </w:tr>
      <w:tr w:rsidR="00370D7D">
        <w:trPr>
          <w:trHeight w:val="341"/>
        </w:trPr>
        <w:tc>
          <w:tcPr>
            <w:tcW w:w="567" w:type="dxa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668" w:type="dxa"/>
          </w:tcPr>
          <w:p w:rsidR="00370D7D" w:rsidRDefault="00AF58C9">
            <w:pPr>
              <w:ind w:firstLine="34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негосударственным немуниципальным) организациям, в том числе социально ориентированным некоммерческим организациям</w:t>
            </w:r>
          </w:p>
        </w:tc>
        <w:tc>
          <w:tcPr>
            <w:tcW w:w="992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959" w:type="dxa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418" w:type="dxa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  <w:highlight w:val="white"/>
              </w:rPr>
              <w:t xml:space="preserve">от </w:t>
            </w: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28.11.2024 № 1014</w:t>
            </w:r>
          </w:p>
        </w:tc>
        <w:tc>
          <w:tcPr>
            <w:tcW w:w="1384" w:type="dxa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451" w:type="dxa"/>
            <w:gridSpan w:val="2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мероприятий</w:t>
            </w:r>
          </w:p>
        </w:tc>
        <w:tc>
          <w:tcPr>
            <w:tcW w:w="708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370D7D">
        <w:trPr>
          <w:trHeight w:val="341"/>
        </w:trPr>
        <w:tc>
          <w:tcPr>
            <w:tcW w:w="567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lastRenderedPageBreak/>
              <w:t>4.</w:t>
            </w:r>
          </w:p>
        </w:tc>
        <w:tc>
          <w:tcPr>
            <w:tcW w:w="1668" w:type="dxa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Удовлетворенность населения деятельностью органов местного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>самоуправления в сфере культуры</w:t>
            </w:r>
          </w:p>
        </w:tc>
        <w:tc>
          <w:tcPr>
            <w:tcW w:w="992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ВДЛ</w:t>
            </w:r>
          </w:p>
        </w:tc>
        <w:tc>
          <w:tcPr>
            <w:tcW w:w="850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>% от числа опрошенных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97,3</w:t>
            </w:r>
          </w:p>
        </w:tc>
        <w:tc>
          <w:tcPr>
            <w:tcW w:w="850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2022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86</w:t>
            </w:r>
          </w:p>
        </w:tc>
        <w:tc>
          <w:tcPr>
            <w:tcW w:w="633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86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86</w:t>
            </w:r>
          </w:p>
        </w:tc>
        <w:tc>
          <w:tcPr>
            <w:tcW w:w="851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86</w:t>
            </w:r>
          </w:p>
        </w:tc>
        <w:tc>
          <w:tcPr>
            <w:tcW w:w="95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86</w:t>
            </w:r>
          </w:p>
        </w:tc>
        <w:tc>
          <w:tcPr>
            <w:tcW w:w="675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86</w:t>
            </w:r>
          </w:p>
        </w:tc>
        <w:tc>
          <w:tcPr>
            <w:tcW w:w="1418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  <w:highlight w:val="white"/>
              </w:rPr>
            </w:pPr>
          </w:p>
        </w:tc>
        <w:tc>
          <w:tcPr>
            <w:tcW w:w="1384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ККиТ</w:t>
            </w:r>
          </w:p>
        </w:tc>
        <w:tc>
          <w:tcPr>
            <w:tcW w:w="1451" w:type="dxa"/>
            <w:gridSpan w:val="2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Увеличение числа посещений культурных мероприятий</w:t>
            </w:r>
          </w:p>
        </w:tc>
        <w:tc>
          <w:tcPr>
            <w:tcW w:w="708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color w:val="FF0000"/>
                <w:sz w:val="18"/>
                <w:szCs w:val="18"/>
              </w:rPr>
            </w:pPr>
          </w:p>
        </w:tc>
      </w:tr>
      <w:tr w:rsidR="00370D7D">
        <w:trPr>
          <w:trHeight w:val="3027"/>
        </w:trPr>
        <w:tc>
          <w:tcPr>
            <w:tcW w:w="567" w:type="dxa"/>
            <w:vMerge w:val="restar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5.</w:t>
            </w:r>
          </w:p>
        </w:tc>
        <w:tc>
          <w:tcPr>
            <w:tcW w:w="1668" w:type="dxa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>Повышение уровня информированности населения о реализации национального проекта «Культура» на территории города Нефтеюганска с целью определения доверия к органам власти</w:t>
            </w:r>
          </w:p>
        </w:tc>
        <w:tc>
          <w:tcPr>
            <w:tcW w:w="992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ВДЛ</w:t>
            </w:r>
          </w:p>
        </w:tc>
        <w:tc>
          <w:tcPr>
            <w:tcW w:w="850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возрастания</w:t>
            </w:r>
          </w:p>
        </w:tc>
        <w:tc>
          <w:tcPr>
            <w:tcW w:w="851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>% от числа опрошенных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87,3</w:t>
            </w:r>
          </w:p>
        </w:tc>
        <w:tc>
          <w:tcPr>
            <w:tcW w:w="850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2022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65</w:t>
            </w:r>
          </w:p>
        </w:tc>
        <w:tc>
          <w:tcPr>
            <w:tcW w:w="633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959" w:type="dxa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  <w:highlight w:val="white"/>
              </w:rPr>
            </w:pPr>
          </w:p>
        </w:tc>
        <w:tc>
          <w:tcPr>
            <w:tcW w:w="1384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ККиТ</w:t>
            </w:r>
          </w:p>
        </w:tc>
        <w:tc>
          <w:tcPr>
            <w:tcW w:w="1451" w:type="dxa"/>
            <w:gridSpan w:val="2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>величение числа посещений культурных мероприятий</w:t>
            </w:r>
          </w:p>
        </w:tc>
        <w:tc>
          <w:tcPr>
            <w:tcW w:w="708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color w:val="FF0000"/>
                <w:sz w:val="18"/>
                <w:szCs w:val="18"/>
              </w:rPr>
            </w:pPr>
          </w:p>
        </w:tc>
      </w:tr>
      <w:tr w:rsidR="00370D7D">
        <w:trPr>
          <w:trHeight w:val="341"/>
        </w:trPr>
        <w:tc>
          <w:tcPr>
            <w:tcW w:w="567" w:type="dxa"/>
            <w:vMerge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668" w:type="dxa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>Повышение уровня информированности населения о реализации национальных проектов на территории города Нефтеюганска с целью определения доверия к органам власти</w:t>
            </w:r>
          </w:p>
        </w:tc>
        <w:tc>
          <w:tcPr>
            <w:tcW w:w="992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ВДЛ</w:t>
            </w:r>
          </w:p>
        </w:tc>
        <w:tc>
          <w:tcPr>
            <w:tcW w:w="850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возрастания</w:t>
            </w:r>
          </w:p>
        </w:tc>
        <w:tc>
          <w:tcPr>
            <w:tcW w:w="851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>% от числа опрошенных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87,3</w:t>
            </w:r>
          </w:p>
        </w:tc>
        <w:tc>
          <w:tcPr>
            <w:tcW w:w="850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2022</w:t>
            </w:r>
          </w:p>
        </w:tc>
        <w:tc>
          <w:tcPr>
            <w:tcW w:w="709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70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75</w:t>
            </w:r>
          </w:p>
        </w:tc>
        <w:tc>
          <w:tcPr>
            <w:tcW w:w="851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75</w:t>
            </w:r>
          </w:p>
        </w:tc>
        <w:tc>
          <w:tcPr>
            <w:tcW w:w="95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75</w:t>
            </w:r>
          </w:p>
        </w:tc>
        <w:tc>
          <w:tcPr>
            <w:tcW w:w="675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75</w:t>
            </w:r>
          </w:p>
        </w:tc>
        <w:tc>
          <w:tcPr>
            <w:tcW w:w="1418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  <w:highlight w:val="white"/>
              </w:rPr>
            </w:pPr>
          </w:p>
        </w:tc>
        <w:tc>
          <w:tcPr>
            <w:tcW w:w="1384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ККиТ</w:t>
            </w:r>
          </w:p>
        </w:tc>
        <w:tc>
          <w:tcPr>
            <w:tcW w:w="1451" w:type="dxa"/>
            <w:gridSpan w:val="2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Увеличение числа посещений культурных мероприятий</w:t>
            </w:r>
          </w:p>
        </w:tc>
        <w:tc>
          <w:tcPr>
            <w:tcW w:w="708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color w:val="FF0000"/>
                <w:sz w:val="18"/>
                <w:szCs w:val="18"/>
              </w:rPr>
            </w:pPr>
          </w:p>
        </w:tc>
      </w:tr>
      <w:tr w:rsidR="00370D7D">
        <w:trPr>
          <w:trHeight w:val="341"/>
        </w:trPr>
        <w:tc>
          <w:tcPr>
            <w:tcW w:w="567" w:type="dxa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5417" w:type="dxa"/>
            <w:gridSpan w:val="17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№2.Цель муниципальной программы: Развитие туризма для приобщения населения к культурному и историческому наследию</w:t>
            </w:r>
          </w:p>
        </w:tc>
      </w:tr>
      <w:tr w:rsidR="00370D7D">
        <w:trPr>
          <w:trHeight w:val="341"/>
        </w:trPr>
        <w:tc>
          <w:tcPr>
            <w:tcW w:w="567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1668" w:type="dxa"/>
            <w:vAlign w:val="center"/>
          </w:tcPr>
          <w:p w:rsidR="00370D7D" w:rsidRDefault="00AF58C9">
            <w:pPr>
              <w:ind w:right="-21"/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370D7D" w:rsidRDefault="00AF58C9">
            <w:pPr>
              <w:ind w:left="27"/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633" w:type="dxa"/>
            <w:vAlign w:val="center"/>
          </w:tcPr>
          <w:p w:rsidR="00370D7D" w:rsidRDefault="00AF58C9">
            <w:pPr>
              <w:ind w:left="-2"/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11</w:t>
            </w:r>
          </w:p>
        </w:tc>
        <w:tc>
          <w:tcPr>
            <w:tcW w:w="959" w:type="dxa"/>
          </w:tcPr>
          <w:p w:rsidR="00370D7D" w:rsidRDefault="00370D7D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12</w:t>
            </w:r>
          </w:p>
        </w:tc>
        <w:tc>
          <w:tcPr>
            <w:tcW w:w="1418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13</w:t>
            </w:r>
          </w:p>
        </w:tc>
        <w:tc>
          <w:tcPr>
            <w:tcW w:w="1384" w:type="dxa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14</w:t>
            </w:r>
          </w:p>
        </w:tc>
        <w:tc>
          <w:tcPr>
            <w:tcW w:w="1451" w:type="dxa"/>
            <w:gridSpan w:val="2"/>
            <w:vAlign w:val="center"/>
          </w:tcPr>
          <w:p w:rsidR="00370D7D" w:rsidRDefault="00AF58C9"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15</w:t>
            </w:r>
          </w:p>
        </w:tc>
        <w:tc>
          <w:tcPr>
            <w:tcW w:w="708" w:type="dxa"/>
            <w:vAlign w:val="center"/>
          </w:tcPr>
          <w:p w:rsidR="00370D7D" w:rsidRDefault="00AF58C9">
            <w:pPr>
              <w:ind w:left="-30"/>
              <w:contextualSpacing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16</w:t>
            </w:r>
          </w:p>
        </w:tc>
      </w:tr>
      <w:tr w:rsidR="00370D7D">
        <w:trPr>
          <w:trHeight w:val="341"/>
        </w:trPr>
        <w:tc>
          <w:tcPr>
            <w:tcW w:w="567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1.</w:t>
            </w:r>
          </w:p>
        </w:tc>
        <w:tc>
          <w:tcPr>
            <w:tcW w:w="1668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Количество организованных мероприятий (выставок, конференций, совещаний, ознакомительных поездок и др.) и участие в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lastRenderedPageBreak/>
              <w:t>выездных мероприятиях, направленных на продвижение туристского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>потенциала города Нефтеюганска</w:t>
            </w:r>
          </w:p>
        </w:tc>
        <w:tc>
          <w:tcPr>
            <w:tcW w:w="992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lastRenderedPageBreak/>
              <w:t>ВДЛ</w:t>
            </w:r>
          </w:p>
        </w:tc>
        <w:tc>
          <w:tcPr>
            <w:tcW w:w="850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возрастания</w:t>
            </w:r>
          </w:p>
        </w:tc>
        <w:tc>
          <w:tcPr>
            <w:tcW w:w="851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2022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633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959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675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ККиТ</w:t>
            </w:r>
          </w:p>
        </w:tc>
        <w:tc>
          <w:tcPr>
            <w:tcW w:w="1451" w:type="dxa"/>
            <w:gridSpan w:val="2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Увеличение числа выездных мероприятиях, направленных на продвижение  туристского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потенциала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lastRenderedPageBreak/>
              <w:t>города Нефтеюганска</w:t>
            </w:r>
          </w:p>
        </w:tc>
        <w:tc>
          <w:tcPr>
            <w:tcW w:w="708" w:type="dxa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</w:tbl>
    <w:p w:rsidR="00370D7D" w:rsidRDefault="00370D7D">
      <w:pPr>
        <w:widowControl w:val="0"/>
        <w:rPr>
          <w:rFonts w:ascii="Times New Roman" w:hAnsi="Times New Roman"/>
          <w:b w:val="0"/>
          <w:sz w:val="28"/>
          <w:szCs w:val="28"/>
        </w:rPr>
      </w:pPr>
    </w:p>
    <w:p w:rsidR="00370D7D" w:rsidRDefault="00370D7D">
      <w:pPr>
        <w:ind w:left="10634" w:firstLine="708"/>
        <w:jc w:val="right"/>
        <w:rPr>
          <w:rFonts w:ascii="Times New Roman" w:hAnsi="Times New Roman"/>
          <w:b w:val="0"/>
          <w:sz w:val="28"/>
          <w:szCs w:val="28"/>
        </w:rPr>
      </w:pPr>
    </w:p>
    <w:p w:rsidR="00370D7D" w:rsidRDefault="00AF58C9">
      <w:pPr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Прокси-показатели муниципальной программы в 2026 году </w:t>
      </w:r>
    </w:p>
    <w:p w:rsidR="00370D7D" w:rsidRDefault="00370D7D">
      <w:pPr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W w:w="15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974"/>
        <w:gridCol w:w="2396"/>
        <w:gridCol w:w="1552"/>
        <w:gridCol w:w="1268"/>
        <w:gridCol w:w="705"/>
        <w:gridCol w:w="1073"/>
        <w:gridCol w:w="1128"/>
        <w:gridCol w:w="1128"/>
        <w:gridCol w:w="847"/>
        <w:gridCol w:w="2158"/>
      </w:tblGrid>
      <w:tr w:rsidR="00370D7D">
        <w:trPr>
          <w:trHeight w:val="478"/>
          <w:jc w:val="center"/>
        </w:trPr>
        <w:tc>
          <w:tcPr>
            <w:tcW w:w="846" w:type="dxa"/>
            <w:vMerge w:val="restar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№ п/п</w:t>
            </w:r>
          </w:p>
        </w:tc>
        <w:tc>
          <w:tcPr>
            <w:tcW w:w="1974" w:type="dxa"/>
            <w:vMerge w:val="restar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396" w:type="dxa"/>
            <w:vMerge w:val="restar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1552" w:type="dxa"/>
            <w:vMerge w:val="restar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973" w:type="dxa"/>
            <w:gridSpan w:val="2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Базовое значение</w:t>
            </w:r>
          </w:p>
        </w:tc>
        <w:tc>
          <w:tcPr>
            <w:tcW w:w="4176" w:type="dxa"/>
            <w:gridSpan w:val="4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Значение показателя по кварталам/месяцам</w:t>
            </w:r>
          </w:p>
        </w:tc>
        <w:tc>
          <w:tcPr>
            <w:tcW w:w="2158" w:type="dxa"/>
            <w:vMerge w:val="restar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Ответственный за достижение показателя</w:t>
            </w:r>
          </w:p>
        </w:tc>
      </w:tr>
      <w:tr w:rsidR="00370D7D">
        <w:trPr>
          <w:trHeight w:val="640"/>
          <w:jc w:val="center"/>
        </w:trPr>
        <w:tc>
          <w:tcPr>
            <w:tcW w:w="846" w:type="dxa"/>
            <w:vMerge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74" w:type="dxa"/>
            <w:vMerge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396" w:type="dxa"/>
            <w:vMerge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552" w:type="dxa"/>
            <w:vMerge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268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значение</w:t>
            </w:r>
          </w:p>
        </w:tc>
        <w:tc>
          <w:tcPr>
            <w:tcW w:w="705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год</w:t>
            </w:r>
          </w:p>
        </w:tc>
        <w:tc>
          <w:tcPr>
            <w:tcW w:w="1073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1 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квартал 2026 года</w:t>
            </w:r>
          </w:p>
        </w:tc>
        <w:tc>
          <w:tcPr>
            <w:tcW w:w="1128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 полугодие 2026 года</w:t>
            </w:r>
          </w:p>
        </w:tc>
        <w:tc>
          <w:tcPr>
            <w:tcW w:w="1128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9 месяцев 2026 года</w:t>
            </w:r>
          </w:p>
        </w:tc>
        <w:tc>
          <w:tcPr>
            <w:tcW w:w="847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2026 год</w:t>
            </w:r>
          </w:p>
        </w:tc>
        <w:tc>
          <w:tcPr>
            <w:tcW w:w="2158" w:type="dxa"/>
            <w:vMerge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370D7D">
        <w:trPr>
          <w:trHeight w:val="320"/>
          <w:jc w:val="center"/>
        </w:trPr>
        <w:tc>
          <w:tcPr>
            <w:tcW w:w="846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1974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2396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1552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1268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1073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7</w:t>
            </w:r>
          </w:p>
        </w:tc>
        <w:tc>
          <w:tcPr>
            <w:tcW w:w="1128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1128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9</w:t>
            </w:r>
          </w:p>
        </w:tc>
        <w:tc>
          <w:tcPr>
            <w:tcW w:w="847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10</w:t>
            </w:r>
          </w:p>
        </w:tc>
        <w:tc>
          <w:tcPr>
            <w:tcW w:w="2158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11</w:t>
            </w:r>
          </w:p>
        </w:tc>
      </w:tr>
      <w:tr w:rsidR="00370D7D">
        <w:trPr>
          <w:trHeight w:val="400"/>
          <w:jc w:val="center"/>
        </w:trPr>
        <w:tc>
          <w:tcPr>
            <w:tcW w:w="846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14229" w:type="dxa"/>
            <w:gridSpan w:val="10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Показатель муниципальной программы «</w:t>
            </w:r>
            <w:r>
              <w:rPr>
                <w:rFonts w:ascii="Times New Roman" w:hAnsi="Times New Roman" w:hint="eastAsia"/>
                <w:b w:val="0"/>
                <w:sz w:val="18"/>
                <w:szCs w:val="18"/>
              </w:rPr>
              <w:t>Развитие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18"/>
                <w:szCs w:val="18"/>
              </w:rPr>
              <w:t>культуры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18"/>
                <w:szCs w:val="18"/>
              </w:rPr>
              <w:t>туризма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18"/>
                <w:szCs w:val="18"/>
              </w:rPr>
              <w:t>городе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18"/>
                <w:szCs w:val="18"/>
              </w:rPr>
              <w:t>Нефтеюганске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>», ед. измерения по ОКЕИ</w:t>
            </w:r>
          </w:p>
        </w:tc>
      </w:tr>
      <w:tr w:rsidR="00370D7D">
        <w:trPr>
          <w:trHeight w:val="400"/>
          <w:jc w:val="center"/>
        </w:trPr>
        <w:tc>
          <w:tcPr>
            <w:tcW w:w="846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1.1</w:t>
            </w:r>
          </w:p>
        </w:tc>
        <w:tc>
          <w:tcPr>
            <w:tcW w:w="1974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b w:val="0"/>
                <w:bCs/>
                <w:color w:val="000000"/>
                <w:sz w:val="18"/>
                <w:szCs w:val="18"/>
              </w:rPr>
              <w:t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18"/>
                <w:szCs w:val="18"/>
              </w:rPr>
              <w:t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18"/>
                <w:szCs w:val="18"/>
              </w:rPr>
              <w:t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18"/>
                <w:szCs w:val="18"/>
              </w:rPr>
              <w:t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18"/>
                <w:szCs w:val="18"/>
              </w:rPr>
              <w:t>мероприятий</w:t>
            </w:r>
          </w:p>
        </w:tc>
        <w:tc>
          <w:tcPr>
            <w:tcW w:w="2396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возрастание</w:t>
            </w:r>
          </w:p>
        </w:tc>
        <w:tc>
          <w:tcPr>
            <w:tcW w:w="1552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тыс единиц</w:t>
            </w:r>
          </w:p>
        </w:tc>
        <w:tc>
          <w:tcPr>
            <w:tcW w:w="1268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441</w:t>
            </w:r>
          </w:p>
        </w:tc>
        <w:tc>
          <w:tcPr>
            <w:tcW w:w="705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2022</w:t>
            </w:r>
          </w:p>
        </w:tc>
        <w:tc>
          <w:tcPr>
            <w:tcW w:w="1073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110</w:t>
            </w:r>
          </w:p>
        </w:tc>
        <w:tc>
          <w:tcPr>
            <w:tcW w:w="1128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390</w:t>
            </w:r>
          </w:p>
        </w:tc>
        <w:tc>
          <w:tcPr>
            <w:tcW w:w="1128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450</w:t>
            </w:r>
          </w:p>
        </w:tc>
        <w:tc>
          <w:tcPr>
            <w:tcW w:w="847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671</w:t>
            </w:r>
          </w:p>
        </w:tc>
        <w:tc>
          <w:tcPr>
            <w:tcW w:w="2158" w:type="dxa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b w:val="0"/>
                <w:sz w:val="18"/>
                <w:szCs w:val="18"/>
              </w:rPr>
              <w:t>Поливенко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18"/>
                <w:szCs w:val="18"/>
              </w:rPr>
              <w:t>Наталья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18"/>
                <w:szCs w:val="18"/>
              </w:rPr>
              <w:t>Николаевна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>,</w:t>
            </w:r>
            <w:r>
              <w:rPr>
                <w:rFonts w:ascii="Times New Roman" w:hAnsi="Times New Roman" w:hint="eastAsia"/>
                <w:b w:val="0"/>
                <w:sz w:val="18"/>
                <w:szCs w:val="18"/>
              </w:rPr>
              <w:t xml:space="preserve"> председатель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>ККиТ</w:t>
            </w:r>
          </w:p>
        </w:tc>
      </w:tr>
    </w:tbl>
    <w:p w:rsidR="00370D7D" w:rsidRDefault="00370D7D">
      <w:pPr>
        <w:ind w:left="10634" w:firstLine="708"/>
        <w:jc w:val="right"/>
        <w:rPr>
          <w:rFonts w:ascii="Times New Roman" w:hAnsi="Times New Roman"/>
          <w:b w:val="0"/>
          <w:sz w:val="28"/>
          <w:szCs w:val="28"/>
        </w:rPr>
      </w:pPr>
    </w:p>
    <w:p w:rsidR="00370D7D" w:rsidRDefault="00370D7D">
      <w:pPr>
        <w:ind w:left="10634" w:firstLine="708"/>
        <w:jc w:val="right"/>
        <w:rPr>
          <w:rFonts w:ascii="Times New Roman" w:hAnsi="Times New Roman"/>
          <w:b w:val="0"/>
          <w:sz w:val="28"/>
          <w:szCs w:val="28"/>
        </w:rPr>
      </w:pPr>
    </w:p>
    <w:p w:rsidR="00370D7D" w:rsidRDefault="00AF58C9">
      <w:pPr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План достижения показателей муниципальной программы в 2026 году</w:t>
      </w:r>
    </w:p>
    <w:p w:rsidR="00370D7D" w:rsidRDefault="00370D7D">
      <w:pPr>
        <w:jc w:val="center"/>
        <w:rPr>
          <w:rFonts w:ascii="Times New Roman" w:hAnsi="Times New Roman"/>
          <w:b w:val="0"/>
          <w:sz w:val="28"/>
          <w:szCs w:val="28"/>
          <w:vertAlign w:val="superscript"/>
        </w:rPr>
      </w:pPr>
    </w:p>
    <w:tbl>
      <w:tblPr>
        <w:tblW w:w="5051" w:type="pct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402"/>
        <w:gridCol w:w="3706"/>
        <w:gridCol w:w="1044"/>
        <w:gridCol w:w="1315"/>
        <w:gridCol w:w="577"/>
        <w:gridCol w:w="641"/>
        <w:gridCol w:w="571"/>
        <w:gridCol w:w="577"/>
        <w:gridCol w:w="577"/>
        <w:gridCol w:w="577"/>
        <w:gridCol w:w="577"/>
        <w:gridCol w:w="577"/>
        <w:gridCol w:w="785"/>
        <w:gridCol w:w="621"/>
        <w:gridCol w:w="644"/>
        <w:gridCol w:w="1518"/>
      </w:tblGrid>
      <w:tr w:rsidR="00370D7D">
        <w:trPr>
          <w:trHeight w:val="349"/>
          <w:tblHeader/>
        </w:trPr>
        <w:tc>
          <w:tcPr>
            <w:tcW w:w="137" w:type="pct"/>
            <w:vMerge w:val="restart"/>
            <w:vAlign w:val="center"/>
          </w:tcPr>
          <w:p w:rsidR="00370D7D" w:rsidRDefault="00AF58C9">
            <w:pPr>
              <w:spacing w:before="60" w:after="6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№ п/п</w:t>
            </w:r>
          </w:p>
        </w:tc>
        <w:tc>
          <w:tcPr>
            <w:tcW w:w="1260" w:type="pct"/>
            <w:vMerge w:val="restar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Цели/показатели государственной (муниципальной) программы)</w:t>
            </w:r>
          </w:p>
        </w:tc>
        <w:tc>
          <w:tcPr>
            <w:tcW w:w="355" w:type="pct"/>
            <w:vMerge w:val="restar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Уровень показателя</w:t>
            </w:r>
          </w:p>
        </w:tc>
        <w:tc>
          <w:tcPr>
            <w:tcW w:w="447" w:type="pct"/>
            <w:vMerge w:val="restar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Единица измерения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(по ОКЕИ)</w:t>
            </w:r>
          </w:p>
        </w:tc>
        <w:tc>
          <w:tcPr>
            <w:tcW w:w="2284" w:type="pct"/>
            <w:gridSpan w:val="11"/>
            <w:vAlign w:val="center"/>
          </w:tcPr>
          <w:p w:rsidR="00370D7D" w:rsidRDefault="00AF58C9">
            <w:pPr>
              <w:spacing w:before="60" w:after="6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516" w:type="pct"/>
            <w:vMerge w:val="restar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На конец 2026 года</w:t>
            </w:r>
          </w:p>
        </w:tc>
      </w:tr>
      <w:tr w:rsidR="00370D7D">
        <w:trPr>
          <w:trHeight w:val="661"/>
          <w:tblHeader/>
        </w:trPr>
        <w:tc>
          <w:tcPr>
            <w:tcW w:w="137" w:type="pct"/>
            <w:vMerge/>
            <w:vAlign w:val="center"/>
          </w:tcPr>
          <w:p w:rsidR="00370D7D" w:rsidRDefault="00370D7D">
            <w:pPr>
              <w:spacing w:before="60" w:after="6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260" w:type="pct"/>
            <w:vMerge/>
            <w:vAlign w:val="center"/>
          </w:tcPr>
          <w:p w:rsidR="00370D7D" w:rsidRDefault="00370D7D">
            <w:pPr>
              <w:spacing w:before="60" w:after="6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355" w:type="pct"/>
            <w:vMerge/>
            <w:vAlign w:val="center"/>
          </w:tcPr>
          <w:p w:rsidR="00370D7D" w:rsidRDefault="00370D7D">
            <w:pPr>
              <w:spacing w:before="60" w:after="6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447" w:type="pct"/>
            <w:vMerge/>
            <w:vAlign w:val="center"/>
          </w:tcPr>
          <w:p w:rsidR="00370D7D" w:rsidRDefault="00370D7D">
            <w:pPr>
              <w:spacing w:before="60" w:after="6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AF58C9">
            <w:pPr>
              <w:spacing w:before="60" w:after="6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январь</w:t>
            </w:r>
          </w:p>
        </w:tc>
        <w:tc>
          <w:tcPr>
            <w:tcW w:w="218" w:type="pct"/>
            <w:vAlign w:val="center"/>
          </w:tcPr>
          <w:p w:rsidR="00370D7D" w:rsidRDefault="00AF58C9">
            <w:pPr>
              <w:spacing w:before="60" w:after="6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февраль</w:t>
            </w:r>
          </w:p>
        </w:tc>
        <w:tc>
          <w:tcPr>
            <w:tcW w:w="194" w:type="pct"/>
            <w:vAlign w:val="center"/>
          </w:tcPr>
          <w:p w:rsidR="00370D7D" w:rsidRDefault="00AF58C9">
            <w:pPr>
              <w:spacing w:before="60" w:after="6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март</w:t>
            </w:r>
          </w:p>
        </w:tc>
        <w:tc>
          <w:tcPr>
            <w:tcW w:w="196" w:type="pct"/>
            <w:vAlign w:val="center"/>
          </w:tcPr>
          <w:p w:rsidR="00370D7D" w:rsidRDefault="00AF58C9">
            <w:pPr>
              <w:spacing w:before="60" w:after="6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апрель</w:t>
            </w:r>
          </w:p>
        </w:tc>
        <w:tc>
          <w:tcPr>
            <w:tcW w:w="196" w:type="pct"/>
            <w:vAlign w:val="center"/>
          </w:tcPr>
          <w:p w:rsidR="00370D7D" w:rsidRDefault="00AF58C9">
            <w:pPr>
              <w:spacing w:before="60" w:after="6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май</w:t>
            </w:r>
          </w:p>
        </w:tc>
        <w:tc>
          <w:tcPr>
            <w:tcW w:w="196" w:type="pct"/>
            <w:vAlign w:val="center"/>
          </w:tcPr>
          <w:p w:rsidR="00370D7D" w:rsidRDefault="00AF58C9">
            <w:pPr>
              <w:spacing w:before="60" w:after="6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июнь</w:t>
            </w:r>
          </w:p>
        </w:tc>
        <w:tc>
          <w:tcPr>
            <w:tcW w:w="196" w:type="pct"/>
            <w:vAlign w:val="center"/>
          </w:tcPr>
          <w:p w:rsidR="00370D7D" w:rsidRDefault="00AF58C9">
            <w:pPr>
              <w:spacing w:before="60" w:after="6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июль</w:t>
            </w:r>
          </w:p>
        </w:tc>
        <w:tc>
          <w:tcPr>
            <w:tcW w:w="196" w:type="pct"/>
            <w:vAlign w:val="center"/>
          </w:tcPr>
          <w:p w:rsidR="00370D7D" w:rsidRDefault="00AF58C9">
            <w:pPr>
              <w:spacing w:before="60" w:after="6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август</w:t>
            </w:r>
          </w:p>
        </w:tc>
        <w:tc>
          <w:tcPr>
            <w:tcW w:w="267" w:type="pct"/>
            <w:vAlign w:val="center"/>
          </w:tcPr>
          <w:p w:rsidR="00370D7D" w:rsidRDefault="00AF58C9">
            <w:pPr>
              <w:spacing w:before="60" w:after="6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сентябрь</w:t>
            </w:r>
          </w:p>
        </w:tc>
        <w:tc>
          <w:tcPr>
            <w:tcW w:w="211" w:type="pct"/>
            <w:vAlign w:val="center"/>
          </w:tcPr>
          <w:p w:rsidR="00370D7D" w:rsidRDefault="00AF58C9">
            <w:pPr>
              <w:spacing w:before="60" w:after="6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октябрь</w:t>
            </w:r>
          </w:p>
        </w:tc>
        <w:tc>
          <w:tcPr>
            <w:tcW w:w="219" w:type="pct"/>
            <w:vAlign w:val="center"/>
          </w:tcPr>
          <w:p w:rsidR="00370D7D" w:rsidRDefault="00AF58C9">
            <w:pPr>
              <w:spacing w:before="60" w:after="6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ноябрь</w:t>
            </w:r>
          </w:p>
        </w:tc>
        <w:tc>
          <w:tcPr>
            <w:tcW w:w="516" w:type="pct"/>
            <w:vMerge/>
            <w:vAlign w:val="center"/>
          </w:tcPr>
          <w:p w:rsidR="00370D7D" w:rsidRDefault="00370D7D">
            <w:pPr>
              <w:spacing w:before="60" w:after="6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370D7D">
        <w:trPr>
          <w:trHeight w:val="803"/>
        </w:trPr>
        <w:tc>
          <w:tcPr>
            <w:tcW w:w="137" w:type="pct"/>
            <w:vAlign w:val="center"/>
          </w:tcPr>
          <w:p w:rsidR="00370D7D" w:rsidRDefault="00AF58C9">
            <w:pPr>
              <w:spacing w:before="60" w:after="6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1.</w:t>
            </w:r>
          </w:p>
        </w:tc>
        <w:tc>
          <w:tcPr>
            <w:tcW w:w="4863" w:type="pct"/>
            <w:gridSpan w:val="15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 xml:space="preserve">Цель муниципальной программы: </w:t>
            </w:r>
            <w:r>
              <w:rPr>
                <w:rFonts w:ascii="Times New Roman" w:eastAsia="Calibri" w:hAnsi="Times New Roman"/>
                <w:b w:val="0"/>
                <w:sz w:val="18"/>
                <w:szCs w:val="18"/>
              </w:rPr>
              <w:t>Укрепление единого культурного пространства, создание комфортных условий и равных возможностей доступа населения к культурным ценностям, цифровым ресурсам, самореализации и раскрытия таланта каждого жителя города Нефтеюганска</w:t>
            </w:r>
          </w:p>
        </w:tc>
      </w:tr>
      <w:tr w:rsidR="00370D7D">
        <w:trPr>
          <w:trHeight w:val="558"/>
        </w:trPr>
        <w:tc>
          <w:tcPr>
            <w:tcW w:w="137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1.1.</w:t>
            </w:r>
          </w:p>
        </w:tc>
        <w:tc>
          <w:tcPr>
            <w:tcW w:w="1260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  <w:t>Увеличение числа посещен</w:t>
            </w: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  <w:t>ий культурных мероприятий</w:t>
            </w:r>
          </w:p>
        </w:tc>
        <w:tc>
          <w:tcPr>
            <w:tcW w:w="355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ВДЛ</w:t>
            </w:r>
          </w:p>
        </w:tc>
        <w:tc>
          <w:tcPr>
            <w:tcW w:w="447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тыс.единиц</w:t>
            </w: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18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4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110</w:t>
            </w: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390</w:t>
            </w: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67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450</w:t>
            </w:r>
          </w:p>
        </w:tc>
        <w:tc>
          <w:tcPr>
            <w:tcW w:w="211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19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671</w:t>
            </w:r>
          </w:p>
        </w:tc>
      </w:tr>
      <w:tr w:rsidR="00370D7D">
        <w:trPr>
          <w:trHeight w:val="386"/>
        </w:trPr>
        <w:tc>
          <w:tcPr>
            <w:tcW w:w="137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lastRenderedPageBreak/>
              <w:t>1.2</w:t>
            </w:r>
          </w:p>
        </w:tc>
        <w:tc>
          <w:tcPr>
            <w:tcW w:w="1260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  <w:t>Охват детей дополнительным образованием в сфере культуры</w:t>
            </w:r>
          </w:p>
        </w:tc>
        <w:tc>
          <w:tcPr>
            <w:tcW w:w="355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ВДЛ</w:t>
            </w:r>
          </w:p>
        </w:tc>
        <w:tc>
          <w:tcPr>
            <w:tcW w:w="447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человек</w:t>
            </w: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18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4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67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11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19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1969</w:t>
            </w:r>
          </w:p>
        </w:tc>
      </w:tr>
      <w:tr w:rsidR="00370D7D">
        <w:trPr>
          <w:trHeight w:val="386"/>
        </w:trPr>
        <w:tc>
          <w:tcPr>
            <w:tcW w:w="137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1.3</w:t>
            </w:r>
          </w:p>
        </w:tc>
        <w:tc>
          <w:tcPr>
            <w:tcW w:w="1260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  <w:t>Количество услуг в сфере культуры, переданных на исполнение негосударственным (немуниципальным) организациям, в том числе социально ориентированным некоммерческим организациям</w:t>
            </w:r>
          </w:p>
        </w:tc>
        <w:tc>
          <w:tcPr>
            <w:tcW w:w="355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ВДЛ</w:t>
            </w:r>
          </w:p>
        </w:tc>
        <w:tc>
          <w:tcPr>
            <w:tcW w:w="447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услуг</w:t>
            </w: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18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4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67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11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19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</w:tr>
      <w:tr w:rsidR="00370D7D">
        <w:trPr>
          <w:trHeight w:val="386"/>
        </w:trPr>
        <w:tc>
          <w:tcPr>
            <w:tcW w:w="137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1.4</w:t>
            </w:r>
          </w:p>
        </w:tc>
        <w:tc>
          <w:tcPr>
            <w:tcW w:w="1260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Удовлетворенность населения деятельностью органов местного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 w:val="18"/>
                <w:szCs w:val="18"/>
              </w:rPr>
              <w:t>самоуправления в сфере культуры</w:t>
            </w:r>
          </w:p>
        </w:tc>
        <w:tc>
          <w:tcPr>
            <w:tcW w:w="355" w:type="pct"/>
            <w:vAlign w:val="center"/>
          </w:tcPr>
          <w:p w:rsidR="00370D7D" w:rsidRDefault="00AF58C9">
            <w:pPr>
              <w:jc w:val="center"/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ВДЛ</w:t>
            </w:r>
          </w:p>
        </w:tc>
        <w:tc>
          <w:tcPr>
            <w:tcW w:w="447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>% от числа опрошенных</w:t>
            </w: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18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4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67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11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19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86</w:t>
            </w:r>
          </w:p>
        </w:tc>
      </w:tr>
      <w:tr w:rsidR="00370D7D">
        <w:trPr>
          <w:trHeight w:val="386"/>
        </w:trPr>
        <w:tc>
          <w:tcPr>
            <w:tcW w:w="137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1.5</w:t>
            </w:r>
          </w:p>
        </w:tc>
        <w:tc>
          <w:tcPr>
            <w:tcW w:w="1260" w:type="pct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 xml:space="preserve">Повышение уровня информированности населения о реализации национальных проектов </w:t>
            </w: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>на территории города Нефтеюганска с целью определения доверия к органам власти</w:t>
            </w:r>
          </w:p>
        </w:tc>
        <w:tc>
          <w:tcPr>
            <w:tcW w:w="355" w:type="pct"/>
            <w:vAlign w:val="center"/>
          </w:tcPr>
          <w:p w:rsidR="00370D7D" w:rsidRDefault="00AF58C9">
            <w:pPr>
              <w:jc w:val="center"/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ВДЛ</w:t>
            </w:r>
          </w:p>
        </w:tc>
        <w:tc>
          <w:tcPr>
            <w:tcW w:w="447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  <w:lang w:eastAsia="en-US"/>
              </w:rPr>
              <w:t>% от числа опрошенных</w:t>
            </w: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18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4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67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11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19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516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75</w:t>
            </w:r>
          </w:p>
        </w:tc>
      </w:tr>
      <w:tr w:rsidR="00370D7D">
        <w:trPr>
          <w:trHeight w:val="386"/>
        </w:trPr>
        <w:tc>
          <w:tcPr>
            <w:tcW w:w="5000" w:type="pct"/>
            <w:gridSpan w:val="16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Цель муниципальной программы: Развитие туризма для приобщения населения к культурному и историческому наследию</w:t>
            </w:r>
          </w:p>
        </w:tc>
      </w:tr>
      <w:tr w:rsidR="00370D7D">
        <w:trPr>
          <w:trHeight w:val="386"/>
        </w:trPr>
        <w:tc>
          <w:tcPr>
            <w:tcW w:w="137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2.1</w:t>
            </w:r>
          </w:p>
        </w:tc>
        <w:tc>
          <w:tcPr>
            <w:tcW w:w="1260" w:type="pct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Количество организованных мероприятий (выставок, конференций, совещаний, ознакомительных поездок и др.) и участие в выездных мероприятиях, направленных на продвижение туристского потенциала города Нефтеюганска</w:t>
            </w:r>
          </w:p>
        </w:tc>
        <w:tc>
          <w:tcPr>
            <w:tcW w:w="355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ВДЛ</w:t>
            </w:r>
          </w:p>
        </w:tc>
        <w:tc>
          <w:tcPr>
            <w:tcW w:w="447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единиц</w:t>
            </w: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18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4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96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67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11" w:type="pct"/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219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516" w:type="pct"/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</w:tr>
    </w:tbl>
    <w:p w:rsidR="00370D7D" w:rsidRDefault="00370D7D">
      <w:pPr>
        <w:rPr>
          <w:rFonts w:ascii="Times New Roman" w:hAnsi="Times New Roman"/>
          <w:b w:val="0"/>
          <w:sz w:val="18"/>
          <w:szCs w:val="18"/>
        </w:rPr>
        <w:sectPr w:rsidR="00370D7D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370D7D" w:rsidRDefault="00370D7D">
      <w:pPr>
        <w:pStyle w:val="docdata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370D7D" w:rsidRDefault="00370D7D">
      <w:pPr>
        <w:pStyle w:val="docdata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370D7D" w:rsidRDefault="00370D7D">
      <w:pPr>
        <w:pStyle w:val="docdata"/>
        <w:spacing w:before="0" w:beforeAutospacing="0" w:after="0" w:afterAutospacing="0"/>
        <w:rPr>
          <w:color w:val="000000"/>
          <w:sz w:val="28"/>
          <w:szCs w:val="28"/>
        </w:rPr>
      </w:pPr>
    </w:p>
    <w:p w:rsidR="00370D7D" w:rsidRDefault="00AF58C9">
      <w:pPr>
        <w:pStyle w:val="docdata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Структура муниципальной программы</w:t>
      </w:r>
    </w:p>
    <w:p w:rsidR="00370D7D" w:rsidRDefault="00370D7D"/>
    <w:p w:rsidR="00370D7D" w:rsidRDefault="00370D7D"/>
    <w:tbl>
      <w:tblPr>
        <w:tblW w:w="14850" w:type="dxa"/>
        <w:tblLook w:val="01E0" w:firstRow="1" w:lastRow="1" w:firstColumn="1" w:lastColumn="1" w:noHBand="0" w:noVBand="0"/>
      </w:tblPr>
      <w:tblGrid>
        <w:gridCol w:w="899"/>
        <w:gridCol w:w="4312"/>
        <w:gridCol w:w="5529"/>
        <w:gridCol w:w="4110"/>
      </w:tblGrid>
      <w:tr w:rsidR="00370D7D">
        <w:trPr>
          <w:trHeight w:val="49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№ п/п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Связь с показателями</w:t>
            </w:r>
          </w:p>
        </w:tc>
      </w:tr>
      <w:tr w:rsidR="00370D7D">
        <w:trPr>
          <w:trHeight w:val="27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3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Направление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(подпрограмма) 1 «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1.1</w:t>
            </w:r>
          </w:p>
        </w:tc>
        <w:tc>
          <w:tcPr>
            <w:tcW w:w="13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Региональный проект «Сохранение культурного и исторического наследия»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(куратор –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 xml:space="preserve">Кондратьев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Николай Иванович,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Ответственный за реализацию: </w:t>
            </w:r>
          </w:p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Комитет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администрации города Нефтеюганска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Срок реализации – 2024-2030 гг.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1.1.1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Задача №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1. Г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осударственная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отрасли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счет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местного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бюджета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счет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бюджета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автономного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округа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счет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бюджета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NewRoman" w:hAnsi="TimesNewRoman" w:cs="TimesNewRoman"/>
                <w:b w:val="0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NewRoman" w:hAnsi="TimesNewRoman" w:cs="TimesNewRoman"/>
                <w:b w:val="0"/>
                <w:color w:val="000000"/>
                <w:sz w:val="24"/>
                <w:szCs w:val="24"/>
                <w:highlight w:val="white"/>
              </w:rPr>
              <w:t>Повышение уровня комплектования библиотек, создание условий для устойчивого развития библиотечной сети, роста востребованности библиотек у населения, обеспечивающих реализацию конституционных прав граждан на свободный доступ к информации, их приобщение к ц</w:t>
            </w:r>
            <w:r>
              <w:rPr>
                <w:rFonts w:ascii="TimesNewRoman" w:hAnsi="TimesNewRoman" w:cs="TimesNewRoman"/>
                <w:b w:val="0"/>
                <w:color w:val="000000"/>
                <w:sz w:val="24"/>
                <w:szCs w:val="24"/>
                <w:highlight w:val="white"/>
              </w:rPr>
              <w:t>енностям российской и мировой культуры, практическим и фундаментальным знаниям, а также на творческую самореализацию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Удовлетворенность населения деятельностью органов местного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самоуправления в сфере культу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ры.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Повышение уровня информированности населения о реализации национального проекта «Культура», национальных проектов на территории города Нефтеюганска с целью определения доверия к органам власти</w:t>
            </w:r>
          </w:p>
        </w:tc>
      </w:tr>
      <w:tr w:rsidR="00370D7D">
        <w:trPr>
          <w:trHeight w:val="203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1.1.2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Задача №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2. Р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азвитие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сферы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образованиях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Ханты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Создание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условия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укрепления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базы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повышения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70D7D">
        <w:trPr>
          <w:trHeight w:val="258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Мансийского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автономного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округа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Югры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счет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бюджета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автономного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округа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качества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разнообразия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учреждений 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Удовлетворенность населения деятельностью органов местного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самоуправления в сфере культуры.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Повышение уровня информированности населения о реализации национальных проектов на территории города Нефтеюган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ска с целью определения доверия к органам власти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1.1.3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Задача №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Развитие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сферы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образованиях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Ханты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Мансийского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автономного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округа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Югры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Создание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условий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укрепления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базы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повышения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качества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разнообразия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учреждений культуры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мероприятий</w:t>
            </w:r>
          </w:p>
          <w:p w:rsidR="00370D7D" w:rsidRDefault="00370D7D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:rsidR="00370D7D">
        <w:trPr>
          <w:trHeight w:val="66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1.2.</w:t>
            </w:r>
          </w:p>
        </w:tc>
        <w:tc>
          <w:tcPr>
            <w:tcW w:w="13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Региональный проект «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Развитие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искусства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творчества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(куратор -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 xml:space="preserve">Кондратьев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Николай Иванович,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Ответственный за реализацию: </w:t>
            </w:r>
          </w:p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Комитет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администрации города Нефтеюганска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Срок реализации – 2024-2030 гг.</w:t>
            </w:r>
          </w:p>
        </w:tc>
      </w:tr>
      <w:tr w:rsidR="00370D7D">
        <w:trPr>
          <w:trHeight w:val="229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1.2.1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 w:rsidP="00C73A14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Задача №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1.</w:t>
            </w:r>
            <w:r>
              <w:rPr>
                <w:rFonts w:hint="eastAsia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Поддержка творческой деятельности и (или) укрепление материально-технической базы детских и кукольных театров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оздание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условия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укрепления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базы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повышения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качества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новых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постановок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доступности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театра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повышение уров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ня информированности населения о реализации национальных проектов на территории города Нефтеюганска с целью определения доверия к органам власти</w:t>
            </w:r>
          </w:p>
        </w:tc>
      </w:tr>
      <w:tr w:rsidR="00370D7D">
        <w:trPr>
          <w:trHeight w:val="1395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1.3.</w:t>
            </w:r>
          </w:p>
        </w:tc>
        <w:tc>
          <w:tcPr>
            <w:tcW w:w="13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Региональный проект «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Семейные ценности и инфраструктура 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(кураторы –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 xml:space="preserve">Кондратьев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Николай Иванович,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Яганов Руслан Муратович,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</w:tr>
      <w:tr w:rsidR="00370D7D">
        <w:trPr>
          <w:trHeight w:val="40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Ответственный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: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Срок реализации – 2026-2030 гг.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Комитет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администрации города Нефтеюганска,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1.3.1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Задача №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включая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создание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детских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просветительских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центров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базе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Создание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условия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укрепления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базы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повышения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качества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предоставляемых услуг, реализации творческих проектов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мероприятий</w:t>
            </w:r>
          </w:p>
          <w:p w:rsidR="00370D7D" w:rsidRDefault="00370D7D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Ответственный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: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 xml:space="preserve"> Департамент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градостроительства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земельных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отношений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Срок реализации – 2025-2030 гг.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1.3.2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Задача №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ремонт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библиотек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организационно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технических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устранению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физического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морального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износа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элементов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здания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частичной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заменой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необходимости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конструктивных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элементов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инженерного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улучшение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эксплуатационных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показателей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связанных</w:t>
            </w:r>
          </w:p>
          <w:p w:rsidR="00370D7D" w:rsidRDefault="00AF58C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изменением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основных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технико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экономических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показателей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зданий и его функционального назначения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мероприятий</w:t>
            </w:r>
          </w:p>
          <w:p w:rsidR="00370D7D" w:rsidRDefault="00370D7D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1.4.</w:t>
            </w:r>
          </w:p>
        </w:tc>
        <w:tc>
          <w:tcPr>
            <w:tcW w:w="13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Региональный проект «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Укрепление материально-технической базы учреждений 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(куратор – Яганов Руслан Муратович,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Ответственный за 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:</w:t>
            </w:r>
          </w:p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Департамент градостроительства и земельных отношений</w:t>
            </w:r>
          </w:p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администрации города Нефтеюганска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Срок реализации – 2025-2030 гг.</w:t>
            </w:r>
          </w:p>
        </w:tc>
      </w:tr>
      <w:tr w:rsidR="00370D7D">
        <w:trPr>
          <w:trHeight w:val="226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1.4.1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Задача №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1. Строительство (реконструкция) объектов, предназначенных для размещения муниципальных учреждений культуры города Нефтеюганска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 xml:space="preserve">Создание условий для строительства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(реконструкции) объектов, предназначенных для размещения муниципальных учреждений культуры 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рода Нефтеюганска, в том числе проведение комплекса организационно-технических мероприятий по устранению физического и морального износа элементов здания с частичной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реконструированных объектов культуры, увеличение числа посещений культурных ме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роприятий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70D7D">
        <w:trPr>
          <w:trHeight w:val="116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7D" w:rsidRDefault="00AF58C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заменой (при необходимости) конструктивных элементов и систем инженерного оборудования, направленных на улучшение эксплуатационных показателей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3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Направление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(подпрограмма) 2 «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Организационные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экономические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механизмы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2.1</w:t>
            </w:r>
          </w:p>
        </w:tc>
        <w:tc>
          <w:tcPr>
            <w:tcW w:w="13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Комплекс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органов местного самоуправления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города Нефтеюганска»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(куратор -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 xml:space="preserve">Кондратьев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Николай Иванович,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</w:tr>
      <w:tr w:rsidR="00370D7D">
        <w:trPr>
          <w:trHeight w:val="94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Ответственный за реализацию: </w:t>
            </w:r>
          </w:p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Комитет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администрации города Нефтеюганска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Срок реализации – 2024-2030 гг.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2.1.1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Задача №1.</w:t>
            </w:r>
            <w:r>
              <w:rPr>
                <w:rFonts w:hint="eastAsia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функций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органов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местного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самоуправления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Создание условий для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осуществлени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функци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главного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распорядителя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получателя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местного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бюджета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предусмотренных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комитета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возложенных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функций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мероприятий</w:t>
            </w:r>
          </w:p>
        </w:tc>
      </w:tr>
      <w:tr w:rsidR="00370D7D">
        <w:trPr>
          <w:trHeight w:val="75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2.2</w:t>
            </w:r>
          </w:p>
        </w:tc>
        <w:tc>
          <w:tcPr>
            <w:tcW w:w="13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Комплекс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подведомственных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(куратор -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 xml:space="preserve">Кондратьев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Николай Иванович,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2.2.1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Задача №1.</w:t>
            </w:r>
            <w:r>
              <w:rPr>
                <w:rFonts w:hint="eastAsia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оказание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культуры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условий для п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овышения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качества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услу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путем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развития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мероприятий</w:t>
            </w:r>
          </w:p>
          <w:p w:rsidR="00370D7D" w:rsidRDefault="00370D7D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:rsidR="00370D7D">
        <w:trPr>
          <w:trHeight w:val="310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2.2.2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Задача №2.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культурно-массовых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Создание условий для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проведения культурно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массовых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том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числе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фести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валей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конкурсов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концертов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круглых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столов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выставок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и прочее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Удовлетворенность населения деятельностью органов местного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самоуправления в сфере культуры.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Повышение уровня информированности населения о 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реализации национальных проектов на территории города 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Нефтеюганска с целью определения доверия к органам власти</w:t>
            </w:r>
          </w:p>
        </w:tc>
      </w:tr>
      <w:tr w:rsidR="00370D7D">
        <w:trPr>
          <w:trHeight w:val="85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2.3</w:t>
            </w:r>
          </w:p>
        </w:tc>
        <w:tc>
          <w:tcPr>
            <w:tcW w:w="13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Комплекс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подведомственных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дополнительного образования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(куратор -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 xml:space="preserve">Кондратьев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Николай Иванович,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</w:tr>
      <w:tr w:rsidR="00370D7D">
        <w:trPr>
          <w:trHeight w:val="106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Ответственный за реализацию: </w:t>
            </w:r>
          </w:p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Комитет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администрации города Нефтеюганска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Срок реализации – 2024-2030 гг.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2.3.1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Задача №1.</w:t>
            </w:r>
            <w:r>
              <w:rPr>
                <w:rFonts w:hint="eastAsia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оказание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дополнительного образования в сфере культуры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условий для п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овышения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качества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путем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развития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дополнительного образования в сфере культуры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.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Увеличение охвата детей дополнительным образованием в сфере культуры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2.3.2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Задача №2.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культурно-массовых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мероприятий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Создание условий для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проведения культурно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массовых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том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числе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фестивалей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конкурсов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Увели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.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Увеличение охвата детей дополнительным образованием в сфере культуры</w:t>
            </w:r>
          </w:p>
        </w:tc>
      </w:tr>
      <w:tr w:rsidR="00370D7D">
        <w:trPr>
          <w:trHeight w:val="82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2.4</w:t>
            </w:r>
          </w:p>
        </w:tc>
        <w:tc>
          <w:tcPr>
            <w:tcW w:w="13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Комплекс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Усиление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направленности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культурной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политики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(куратор -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 xml:space="preserve">Кондратьев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Николай Иванович,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</w:tr>
      <w:tr w:rsidR="00370D7D">
        <w:trPr>
          <w:trHeight w:val="8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Ответственный за реализацию: </w:t>
            </w:r>
          </w:p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Комитет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администрации города Нефтеюганска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Срок реализации – 2024-2030 гг.</w:t>
            </w:r>
          </w:p>
        </w:tc>
      </w:tr>
      <w:tr w:rsidR="00370D7D">
        <w:trPr>
          <w:trHeight w:val="218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2.4.1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Задача №1.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значимых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проектов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ориентированным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некоммерч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еским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являющимся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 xml:space="preserve">государственными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(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Создание условий для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вовлечени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культурную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жизнь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негосударственных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немуниципальных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целях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создания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новых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продуктов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 xml:space="preserve"> разработку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развитию государственно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частного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партнерства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сфере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.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Передача муниципальных услуг на исполнение негосударственным (немуниципальным) организациям, в 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том числе социально ориентированным</w:t>
            </w:r>
          </w:p>
        </w:tc>
      </w:tr>
      <w:tr w:rsidR="00370D7D">
        <w:trPr>
          <w:trHeight w:val="47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70D7D">
        <w:trPr>
          <w:trHeight w:val="111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 сфере культуры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некоммерческим организациям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2.4.2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Задача №2.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Оказание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значимых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ориентированным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некоммерческим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являющимся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муниципальными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учреждениями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сфере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Создание условий для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вовлечени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культурную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жизнь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негосударственных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немуниципальных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целях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создания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новых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продуктов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услуг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разработку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развитию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государственно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частного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партнерства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сфере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.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Передача муниципальных услуг на исполнение негосударственным (немуниципальным) организа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циям, в том числе социально ориентированным некоммерческим организациям</w:t>
            </w:r>
          </w:p>
        </w:tc>
      </w:tr>
      <w:tr w:rsidR="00370D7D">
        <w:trPr>
          <w:trHeight w:val="6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2.5</w:t>
            </w:r>
          </w:p>
        </w:tc>
        <w:tc>
          <w:tcPr>
            <w:tcW w:w="13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Комплекс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Развитие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(куратор -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 xml:space="preserve">Кондратьев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Николай Иванович,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</w:tr>
      <w:tr w:rsidR="00370D7D">
        <w:trPr>
          <w:trHeight w:val="96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Ответственный за реализацию:</w:t>
            </w:r>
          </w:p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Комитет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администрации города Нефтеюганска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Срок реализации – 2024-2030 гг.</w:t>
            </w:r>
          </w:p>
        </w:tc>
      </w:tr>
      <w:tr w:rsidR="00370D7D">
        <w:trPr>
          <w:trHeight w:val="298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2.5.1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Задача №1. Р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азвитие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приоритетных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направлений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туризма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Создание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условий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развития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туризма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формирования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привлекательного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обра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туристском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рынке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.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Организация мероприятий (выставок, конференция, совещаний, ознакомительных поездок и др.) и участие в вые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здных мероприятиях, направленных на продвижение туристического потенциала города Нефтеюганска</w:t>
            </w:r>
          </w:p>
        </w:tc>
      </w:tr>
      <w:tr w:rsidR="00370D7D">
        <w:trPr>
          <w:trHeight w:val="8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2.6</w:t>
            </w:r>
          </w:p>
        </w:tc>
        <w:tc>
          <w:tcPr>
            <w:tcW w:w="13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Комплекс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Обустройство мест для проведения массовых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мероприятий»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(кураторы – Яганов Руслан Муратович,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первый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Ответственный за реализацию: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 xml:space="preserve"> Департамент жилищно-коммунального хозяйства администрации города Нефтеюганска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Срок реализации – 2024-2030 гг.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2.6.1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Задача № 1.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Обустройство мест для проведения массовых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Создание условий для проведения массовых 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, в том числе подготовка городка для проведения религиозного праздника «Крещение Господне»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Удовлетворенность населения деятельностью органов местного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самоуправления в сфере культуры</w:t>
            </w:r>
          </w:p>
        </w:tc>
      </w:tr>
      <w:tr w:rsidR="00370D7D">
        <w:trPr>
          <w:trHeight w:val="92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Ответственный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:</w:t>
            </w:r>
          </w:p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по делам администрации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Срок реализации – 2025-2030 гг.</w:t>
            </w:r>
          </w:p>
        </w:tc>
      </w:tr>
      <w:tr w:rsidR="00370D7D">
        <w:trPr>
          <w:trHeight w:val="155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2.6.2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Задача № 1.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Обустройство мест для проведения массовых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Создание условий для проведения массовых 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, в том числе приобретение ограждений для осуществления антитеррористической безопасности проведения мероприятия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Удовлетворенность населения деятельностью органов местного самоуправления в сфере культуры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2.7</w:t>
            </w:r>
          </w:p>
        </w:tc>
        <w:tc>
          <w:tcPr>
            <w:tcW w:w="13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Комплекс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Техническое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обследование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ремонт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объектов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культуры»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(куратор – Яганов Руслан Муратович,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Ответственный за реализацию:</w:t>
            </w:r>
          </w:p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Департамент градостроительства и земельных отношений администрации города Нефтеюганска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Срок реализации – 2024-2030 гг.</w:t>
            </w:r>
          </w:p>
        </w:tc>
      </w:tr>
      <w:tr w:rsidR="00370D7D">
        <w:trPr>
          <w:trHeight w:val="267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2.7.1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Задача № 1.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капитальный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ремонт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объектов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собственности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Создание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условия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троительства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реконструкции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капитального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ремонта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объектов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том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числе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организационно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технических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устранению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физического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морального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износа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элементов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здания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частичной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заменой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необход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имости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конструктивных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элементов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инженерного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улучшение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посещений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bCs/>
                <w:color w:val="000000"/>
                <w:sz w:val="24"/>
                <w:szCs w:val="24"/>
              </w:rPr>
              <w:t>мероприятий</w:t>
            </w:r>
          </w:p>
          <w:p w:rsidR="00370D7D" w:rsidRDefault="00370D7D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эксплуатационных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показателей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связанных 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изменением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основных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технико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экономических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показателей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зданий и его функционального назначения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:rsidR="00370D7D">
        <w:trPr>
          <w:trHeight w:val="61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2.8</w:t>
            </w:r>
          </w:p>
        </w:tc>
        <w:tc>
          <w:tcPr>
            <w:tcW w:w="13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Комплекс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процессных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Организация культурно-массовых мероприятий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(куратор - первый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главы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370D7D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Ответственный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:</w:t>
            </w:r>
          </w:p>
          <w:p w:rsidR="00370D7D" w:rsidRDefault="00AF58C9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 xml:space="preserve">по делам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города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Нефтеюганска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Срок реализации – 2025 – 2030 гг.</w:t>
            </w:r>
          </w:p>
        </w:tc>
      </w:tr>
      <w:tr w:rsidR="00370D7D">
        <w:trPr>
          <w:trHeight w:val="19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2.8.1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Задача № 1.Реализация культурно-массовых мероприятий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Создание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условий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культурно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массовых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 w:val="0"/>
                <w:sz w:val="24"/>
                <w:szCs w:val="24"/>
              </w:rPr>
              <w:t>мероприятий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7D" w:rsidRDefault="00AF58C9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Удовлетворенность населения деятельностью органов местного самоуп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равления в сфере культуры</w:t>
            </w:r>
          </w:p>
        </w:tc>
      </w:tr>
    </w:tbl>
    <w:p w:rsidR="00370D7D" w:rsidRDefault="00370D7D">
      <w:pPr>
        <w:pStyle w:val="docdata"/>
        <w:spacing w:before="0" w:beforeAutospacing="0" w:after="0" w:afterAutospacing="0"/>
        <w:rPr>
          <w:color w:val="000000"/>
          <w:sz w:val="28"/>
          <w:szCs w:val="28"/>
        </w:rPr>
        <w:sectPr w:rsidR="00370D7D">
          <w:pgSz w:w="16838" w:h="11906" w:orient="landscape"/>
          <w:pgMar w:top="1701" w:right="1134" w:bottom="284" w:left="1134" w:header="708" w:footer="708" w:gutter="0"/>
          <w:cols w:space="708"/>
          <w:docGrid w:linePitch="360"/>
        </w:sectPr>
      </w:pPr>
    </w:p>
    <w:p w:rsidR="00370D7D" w:rsidRDefault="00370D7D">
      <w:pPr>
        <w:pStyle w:val="docdata"/>
        <w:spacing w:before="0" w:beforeAutospacing="0" w:after="0" w:afterAutospacing="0"/>
        <w:rPr>
          <w:color w:val="000000"/>
          <w:sz w:val="28"/>
          <w:szCs w:val="28"/>
        </w:rPr>
      </w:pPr>
    </w:p>
    <w:p w:rsidR="00370D7D" w:rsidRDefault="00AF58C9">
      <w:pPr>
        <w:pStyle w:val="docdata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Финансовое обеспечение муниципальной программы</w:t>
      </w:r>
    </w:p>
    <w:p w:rsidR="00370D7D" w:rsidRDefault="00370D7D"/>
    <w:p w:rsidR="00370D7D" w:rsidRDefault="00370D7D">
      <w:bookmarkStart w:id="0" w:name="_GoBack"/>
      <w:bookmarkEnd w:id="0"/>
    </w:p>
    <w:p w:rsidR="00370D7D" w:rsidRDefault="00370D7D"/>
    <w:tbl>
      <w:tblPr>
        <w:tblW w:w="15162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523"/>
        <w:gridCol w:w="1712"/>
        <w:gridCol w:w="1418"/>
        <w:gridCol w:w="88"/>
        <w:gridCol w:w="1255"/>
        <w:gridCol w:w="163"/>
        <w:gridCol w:w="1329"/>
        <w:gridCol w:w="1276"/>
        <w:gridCol w:w="1417"/>
        <w:gridCol w:w="1418"/>
        <w:gridCol w:w="1563"/>
      </w:tblGrid>
      <w:tr w:rsidR="00AF58C9" w:rsidTr="000D67D4">
        <w:trPr>
          <w:trHeight w:val="794"/>
        </w:trPr>
        <w:tc>
          <w:tcPr>
            <w:tcW w:w="35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u w:val="single"/>
              </w:rPr>
            </w:pPr>
            <w:r>
              <w:rPr>
                <w:rFonts w:ascii="Times New Roman" w:hAnsi="Times New Roman"/>
                <w:b w:val="0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17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Ответственный исполнитель/ соисполнитель</w:t>
            </w:r>
          </w:p>
        </w:tc>
        <w:tc>
          <w:tcPr>
            <w:tcW w:w="150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700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Объем финансового обеспечения по годам реализации, тыс. рублей</w:t>
            </w:r>
          </w:p>
        </w:tc>
      </w:tr>
      <w:tr w:rsidR="00AF58C9" w:rsidTr="000D67D4">
        <w:trPr>
          <w:trHeight w:val="389"/>
        </w:trPr>
        <w:tc>
          <w:tcPr>
            <w:tcW w:w="35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u w:val="single"/>
              </w:rPr>
            </w:pPr>
          </w:p>
        </w:tc>
        <w:tc>
          <w:tcPr>
            <w:tcW w:w="17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2024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2025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2026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2029-2030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Всего</w:t>
            </w:r>
          </w:p>
        </w:tc>
      </w:tr>
      <w:tr w:rsidR="00AF58C9" w:rsidTr="000D67D4">
        <w:trPr>
          <w:trHeight w:val="31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71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 2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</w:t>
            </w:r>
          </w:p>
        </w:tc>
      </w:tr>
      <w:tr w:rsidR="00AF58C9" w:rsidTr="000D67D4">
        <w:trPr>
          <w:trHeight w:val="911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  <w:iCs/>
              </w:rPr>
            </w:pPr>
            <w:r>
              <w:rPr>
                <w:rFonts w:ascii="Times New Roman" w:hAnsi="Times New Roman"/>
                <w:b w:val="0"/>
                <w:bCs/>
                <w:iCs/>
              </w:rPr>
              <w:t>Муниципальная программа «Развитие культуры и туризма в городе Нефтеюганске» (всего), в том числе:</w:t>
            </w:r>
          </w:p>
        </w:tc>
        <w:tc>
          <w:tcPr>
            <w:tcW w:w="171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  <w:iCs/>
              </w:rPr>
            </w:pPr>
            <w:r>
              <w:rPr>
                <w:rFonts w:ascii="Times New Roman" w:hAnsi="Times New Roman"/>
                <w:b w:val="0"/>
                <w:bCs/>
                <w:iCs/>
              </w:rPr>
              <w:t> </w:t>
            </w:r>
          </w:p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ККиТ/</w:t>
            </w:r>
          </w:p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ДГиЗО/</w:t>
            </w:r>
          </w:p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  <w:iCs/>
              </w:rPr>
            </w:pPr>
            <w:r>
              <w:rPr>
                <w:rFonts w:ascii="Times New Roman" w:hAnsi="Times New Roman"/>
                <w:b w:val="0"/>
                <w:bCs/>
              </w:rPr>
              <w:t>ДЖКХ/Администрация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900 671,51305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1 088 137,90200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1242 700,73500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1017 189,24100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1018 443,01400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2023 964,73800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7291 107,14305</w:t>
            </w:r>
          </w:p>
        </w:tc>
      </w:tr>
      <w:tr w:rsidR="00AF58C9" w:rsidTr="000D67D4">
        <w:trPr>
          <w:trHeight w:val="390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Местный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873 317,59800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980 188,80200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1002 917,13500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990 159,89100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991 413,96400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1981 878,03800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6819 875,42800</w:t>
            </w:r>
          </w:p>
        </w:tc>
      </w:tr>
      <w:tr w:rsidR="00AF58C9" w:rsidTr="000D67D4">
        <w:trPr>
          <w:trHeight w:val="440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1 762,87012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77 293,96842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154 620,90000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4 053,00000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4 241,00000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241 971,73854</w:t>
            </w:r>
          </w:p>
        </w:tc>
      </w:tr>
      <w:tr w:rsidR="00AF58C9" w:rsidTr="000D67D4">
        <w:trPr>
          <w:trHeight w:val="390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450,62988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15 344,33158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65 379,30000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1 989,80000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1 744,70000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84 908,76146</w:t>
            </w:r>
          </w:p>
        </w:tc>
      </w:tr>
      <w:tr w:rsidR="00AF58C9" w:rsidTr="000D67D4">
        <w:trPr>
          <w:trHeight w:val="396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25 140,41505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15 310,80000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19 783,40000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20 986,55000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21 043,35000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42 086,70000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eastAsia="SimSun" w:hAnsi="Times New Roman"/>
                <w:b w:val="0"/>
                <w:color w:val="000000"/>
                <w:lang w:val="en-US" w:eastAsia="zh-CN" w:bidi="ar"/>
              </w:rPr>
              <w:t>144 351,21505</w:t>
            </w:r>
          </w:p>
        </w:tc>
      </w:tr>
      <w:tr w:rsidR="00AF58C9" w:rsidTr="000D67D4">
        <w:trPr>
          <w:trHeight w:val="416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ВСЕГО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ККиТ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898 479,88205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984 589,77400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1027 109,42800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1014 818,77100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1016 072,54400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2019 223,79800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6960 294,19705</w:t>
            </w:r>
          </w:p>
        </w:tc>
      </w:tr>
      <w:tr w:rsidR="00AF58C9" w:rsidTr="000D67D4">
        <w:trPr>
          <w:trHeight w:val="466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871 125,96700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964 880,67400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989 525,42800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987 789,42100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989 043,49400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1977 137,09800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6779 502,08200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1 762,87012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3 053,96842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11 097,00000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4 053,00000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4 241,00000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24 207,83854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 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9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450,62988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1 344,33158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6 703,60000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1 989,80000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1 744,70000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12 233,06146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Внебюджетные источники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25 140,41505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15 310,80000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19 783,40000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20 986,55000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21 043,35000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42 086,70000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144 351,21505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ВСЕГО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ДЖКХ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300,99900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1 910,00000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2 370,47000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2 370,47000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2 370,47000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4 740,94000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14 063,34900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300,99900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1 910,00000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2 370,47000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2 370,47000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2 370,47000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4 740,94000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14 063,34900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</w:tr>
      <w:tr w:rsidR="00AF58C9" w:rsidTr="000D67D4">
        <w:trPr>
          <w:trHeight w:val="313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ВСЕГО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Администрация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1 804,32100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1 804,32100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1 804,32100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1 804,32100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</w:tr>
      <w:tr w:rsidR="00AF58C9" w:rsidTr="000D67D4">
        <w:trPr>
          <w:trHeight w:val="401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ВСЕГО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ДГиЗО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1 890,63200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99 833,80700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213 220,83700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314 945,27600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1 890,63200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11 593,80700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11 021,23700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24 505,67600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74 240,00000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143 523,90000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217 763,90000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14 000,00000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58 675,70000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72 675,70000</w:t>
            </w:r>
          </w:p>
        </w:tc>
      </w:tr>
      <w:tr w:rsidR="00AF58C9" w:rsidTr="000D67D4">
        <w:trPr>
          <w:trHeight w:val="265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</w:tr>
      <w:tr w:rsidR="00AF58C9" w:rsidTr="000D67D4">
        <w:trPr>
          <w:trHeight w:val="773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1.Направление (подпрограмма) «Модернизация и развитие учреждений культуры», в том числе: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ККиТ/ДГиЗО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1 592,32500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98 052,38800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232 165,01600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6 519,17200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6 460,64500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344 789,54600</w:t>
            </w:r>
          </w:p>
        </w:tc>
      </w:tr>
      <w:tr w:rsidR="00AF58C9" w:rsidTr="000D67D4">
        <w:trPr>
          <w:trHeight w:val="37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228,82500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5 914,08800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12 164,81600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476,37200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474,94500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19 259,04600</w:t>
            </w:r>
          </w:p>
        </w:tc>
      </w:tr>
      <w:tr w:rsidR="00AF58C9" w:rsidTr="000D67D4">
        <w:trPr>
          <w:trHeight w:val="37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912,87012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76 793,96842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154 620,90000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4 053,00000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4 241,00000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240 621,73854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 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450,62988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15 344,33158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65 379,30000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1 989,80000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1 744,70000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84 908,76146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ВСЕГО</w:t>
            </w:r>
          </w:p>
        </w:tc>
        <w:tc>
          <w:tcPr>
            <w:tcW w:w="17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ККиТ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1 592,32500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4 355,53300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18 944,17900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6 519,17200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6 460,64500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37 871,85400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228,82500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457,23300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1 143,57900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476,37200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474,94500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2 780,95400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912,87012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2 553,96842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11 097,00000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4 053,00000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4 241,00000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22 857,83854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450,62988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1 344,33158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6 703,60000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1 989,80000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1 744,70000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12 233,06146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ВСЕГО</w:t>
            </w:r>
          </w:p>
        </w:tc>
        <w:tc>
          <w:tcPr>
            <w:tcW w:w="17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ДГиЗО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93 696,85500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213 220,83700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306 917,69200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5 456,85500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11 021,23700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16 478,09200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74 240,00000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143 523,90000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217 763,90000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14 000,00000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58 675,70000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72 675,70000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iCs/>
              </w:rPr>
              <w:t>1.1.Региональный проект «Сохранение культурного и исторического наследия», в том числе: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</w:rPr>
              <w:t>ККиТ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994,62500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1 596,37500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1 309,12500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1 002,75000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1 012,75000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5 915,62500</w:t>
            </w:r>
          </w:p>
        </w:tc>
      </w:tr>
      <w:tr w:rsidR="00AF58C9" w:rsidTr="000D67D4">
        <w:trPr>
          <w:trHeight w:val="344"/>
        </w:trPr>
        <w:tc>
          <w:tcPr>
            <w:tcW w:w="35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198,92500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319,27500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261,82500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200,55000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202,55000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1 183,12500</w:t>
            </w:r>
          </w:p>
        </w:tc>
      </w:tr>
      <w:tr w:rsidR="00AF58C9" w:rsidTr="000D67D4">
        <w:trPr>
          <w:trHeight w:val="34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600,57972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1 086,09491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877,50000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646,60000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669,90000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3 880,67463</w:t>
            </w:r>
          </w:p>
        </w:tc>
      </w:tr>
      <w:tr w:rsidR="00AF58C9" w:rsidTr="000D67D4">
        <w:trPr>
          <w:trHeight w:val="34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195,12028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191,00509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169,80000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155,60000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140,30000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851,82537</w:t>
            </w:r>
          </w:p>
        </w:tc>
      </w:tr>
      <w:tr w:rsidR="00AF58C9" w:rsidTr="000D67D4">
        <w:trPr>
          <w:trHeight w:val="34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</w:tr>
      <w:tr w:rsidR="00AF58C9" w:rsidTr="000D67D4">
        <w:trPr>
          <w:trHeight w:val="34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1.2.Региональный проект «Развитие искусства и творчества», в том числе:</w:t>
            </w:r>
          </w:p>
        </w:tc>
        <w:tc>
          <w:tcPr>
            <w:tcW w:w="17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bCs/>
              </w:rPr>
              <w:t>ККиТ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597,70000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2 759,15800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1 575,68500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5 516,42200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5 447,89500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15 896,86000</w:t>
            </w:r>
          </w:p>
        </w:tc>
      </w:tr>
      <w:tr w:rsidR="00AF58C9" w:rsidTr="000D67D4">
        <w:trPr>
          <w:trHeight w:val="34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Местный бюджет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29,90000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137,95800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78,78500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275,82200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272,39500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794,86000</w:t>
            </w:r>
          </w:p>
        </w:tc>
      </w:tr>
      <w:tr w:rsidR="00AF58C9" w:rsidTr="000D67D4">
        <w:trPr>
          <w:trHeight w:val="34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312,29040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1 467,87351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913,10000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3 406,40000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3 571,10000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color w:val="000000"/>
                <w:lang w:val="en-US" w:eastAsia="zh-CN" w:bidi="ar"/>
              </w:rPr>
              <w:t>9 670,76391</w:t>
            </w:r>
          </w:p>
        </w:tc>
      </w:tr>
      <w:tr w:rsidR="00AF58C9" w:rsidTr="000D67D4">
        <w:trPr>
          <w:trHeight w:val="34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 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255,50960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1 153,32649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583,80000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1 834,20000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1 604,40000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5 431,23609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</w:tr>
      <w:tr w:rsidR="00AF58C9" w:rsidTr="000D67D4">
        <w:trPr>
          <w:trHeight w:val="78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1.3 Региональный проект «Семейные ценности и инфраструктура культуры», в том числе:</w:t>
            </w:r>
          </w:p>
        </w:tc>
        <w:tc>
          <w:tcPr>
            <w:tcW w:w="1712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ККиТ/ДГиЗО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38 599,35500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174 633,86900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213 233,22400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Местный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2 701,95500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8 926,46900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11 628,42400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21 897,40000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101 081,70000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122 979,10000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14 000,00000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64 625,70000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78 625,70000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1.3.1 Региональный проект «Семейные ценности и инфраструктура культуры», в том числе:</w:t>
            </w:r>
          </w:p>
        </w:tc>
        <w:tc>
          <w:tcPr>
            <w:tcW w:w="1712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ККиТ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16 059,36900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16 059,36900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Местный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802,96900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802,96900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9 306,40000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9 306,40000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5 950,00000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5 950,00000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</w:tr>
      <w:tr w:rsidR="00AF58C9" w:rsidTr="000D67D4">
        <w:trPr>
          <w:trHeight w:val="969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1.3.2 Региональный проект «Семейные ценности и инфраструктура культуры», в том числе:</w:t>
            </w:r>
          </w:p>
        </w:tc>
        <w:tc>
          <w:tcPr>
            <w:tcW w:w="1712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ДГиЗО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38 599,35500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158 574,50000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197 173,85500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Местный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2 701,95500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8 123,50000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10 825,45500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21 897,40000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91 775,30000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113 672,70000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14 000,00000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58 675,70000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>72 675,70000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AF58C9" w:rsidRDefault="00AF58C9" w:rsidP="000D67D4"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b w:val="0"/>
                <w:bCs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8C9" w:rsidRDefault="00AF58C9" w:rsidP="000D67D4"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b w:val="0"/>
                <w:bCs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textAlignment w:val="center"/>
              <w:rPr>
                <w:rFonts w:hint="eastAsia"/>
                <w:b w:val="0"/>
                <w:bCs/>
              </w:rPr>
            </w:pPr>
            <w:r>
              <w:rPr>
                <w:rFonts w:ascii="Times New Roman" w:eastAsia="SimSun" w:hAnsi="Times New Roman"/>
                <w:b w:val="0"/>
                <w:bCs/>
                <w:lang w:val="en-US" w:eastAsia="zh-CN" w:bidi="ar"/>
              </w:rPr>
              <w:t xml:space="preserve"> 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 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1.4 Региональный проект «Укрепление материально-технической базы учреждений культуры»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ДГиЗО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55 097,50000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b w:val="0"/>
                <w:bCs/>
              </w:rPr>
              <w:t>54 646,33700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hint="eastAsia"/>
                <w:b w:val="0"/>
                <w:bCs/>
              </w:rPr>
            </w:pPr>
            <w:r>
              <w:rPr>
                <w:b w:val="0"/>
                <w:bCs/>
              </w:rPr>
              <w:t>109 743,83700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Местный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2 754,90000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b w:val="0"/>
                <w:bCs/>
              </w:rPr>
              <w:t>2 897,73700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hint="eastAsia"/>
                <w:b w:val="0"/>
                <w:bCs/>
              </w:rPr>
            </w:pPr>
            <w:r>
              <w:rPr>
                <w:b w:val="0"/>
                <w:bCs/>
              </w:rPr>
              <w:t>5 652,63700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52 342,60000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51 748,60000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104 091,20000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Внебюджетные источники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1090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2.Направление (подпрограмма) «Организационные, экономические механизмы развития культуры»», в том числе: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</w:p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ККиТ/</w:t>
            </w:r>
          </w:p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ДГиЗО/</w:t>
            </w:r>
          </w:p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</w:rPr>
              <w:t>ДЖКХ/ Администрация</w:t>
            </w:r>
          </w:p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899 079,18805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990 085,51400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1 010 535,71900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1 010 670,06900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1 011 982,36900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2 023 964,73800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6 946 317,59705</w:t>
            </w:r>
          </w:p>
        </w:tc>
      </w:tr>
      <w:tr w:rsidR="00AF58C9" w:rsidTr="000D67D4">
        <w:trPr>
          <w:trHeight w:val="55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873 088,77300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974 274,71400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990 752,31900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989 683,51900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990 939,01900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1 981 878,03800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6 800 616,38200</w:t>
            </w:r>
          </w:p>
        </w:tc>
      </w:tr>
      <w:tr w:rsidR="00AF58C9" w:rsidTr="000D67D4">
        <w:trPr>
          <w:trHeight w:val="37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850,00000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500,00000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1 350,00000</w:t>
            </w:r>
          </w:p>
        </w:tc>
      </w:tr>
      <w:tr w:rsidR="00AF58C9" w:rsidTr="000D67D4">
        <w:trPr>
          <w:trHeight w:val="37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361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25 140,41505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15 310,80000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19 783,40000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20 986,55000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21 043,35000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42 086,70000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144 351,21505</w:t>
            </w:r>
          </w:p>
        </w:tc>
      </w:tr>
      <w:tr w:rsidR="00AF58C9" w:rsidTr="000D67D4">
        <w:trPr>
          <w:trHeight w:val="37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iCs/>
              </w:rPr>
              <w:t>ВСЕГО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</w:rPr>
              <w:t>ККиТ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896 887,55705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980 234,24100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1 008 165,24900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1 008 299,59900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1 009 611,89900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2 019 223,79800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6 922 422,34305</w:t>
            </w:r>
          </w:p>
        </w:tc>
      </w:tr>
      <w:tr w:rsidR="00AF58C9" w:rsidTr="000D67D4">
        <w:trPr>
          <w:trHeight w:val="37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870 897,14200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964 423,44100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988 381,84900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987 313,04900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988 568,54900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1 977 137,09800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6 776 721,12800</w:t>
            </w:r>
          </w:p>
        </w:tc>
      </w:tr>
      <w:tr w:rsidR="00AF58C9" w:rsidTr="000D67D4">
        <w:trPr>
          <w:trHeight w:val="37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850,00000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500,00000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1 350,00000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25 140,41505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15 310,80000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19 783,40000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20 986,55000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21 043,35000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42 086,70000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144351,21505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ВСЕГО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ДЖКХ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300,99900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1 910,00000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2 370,47000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2 370,47000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2 370,47000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4 740,94000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14 063,34900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300,99900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1 910,00000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2 370,47000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2 370,47000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2 370,47000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4 740,94000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14 063,34900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 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6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ВСЕГО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ДГиЗО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1 890,63200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6 136,95200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8 027,58400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1 890,63200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6 136,95200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8 027,58400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36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6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ВСЕГО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</w:rPr>
              <w:t>Администрация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1 804,32100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1 804,32100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1 804,32100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1 804,32100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1258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2.1.Комплекс процессных мероприятий «Обеспечение деятельности органов местного самоуправления города Нефтеюганска», в том числе: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36 218,39900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34 072,83000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35 347,10000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34 734,40000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35 126,30000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70 252,60000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245 751,62900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Местный бюджет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36 218,39900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34 072,83000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35 347,10000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34 734,40000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35 126,30000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70 252,60000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245 751,62900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iCs/>
              </w:rPr>
              <w:t>ККиТ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 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</w:t>
            </w:r>
          </w:p>
        </w:tc>
      </w:tr>
      <w:tr w:rsidR="00AF58C9" w:rsidTr="000D67D4">
        <w:trPr>
          <w:trHeight w:val="121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2.2.Комплекс процессных мероприятий «Обеспечение деятельности подведомственных учреждений культуры», в том числе: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ККиТ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593 642,05605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645 968,40700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656 561,80000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656 999,55000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656 357,65000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1 312 715,30000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4 522 244,76305</w:t>
            </w:r>
          </w:p>
        </w:tc>
      </w:tr>
      <w:tr w:rsidR="00AF58C9" w:rsidTr="000D67D4">
        <w:trPr>
          <w:trHeight w:val="419"/>
        </w:trPr>
        <w:tc>
          <w:tcPr>
            <w:tcW w:w="35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576 235,64100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635 397,60700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642 018,40000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641 253,00000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640 554,30000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1 281 108,60000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4 416 567,54800</w:t>
            </w:r>
          </w:p>
        </w:tc>
      </w:tr>
      <w:tr w:rsidR="00AF58C9" w:rsidTr="000D67D4">
        <w:trPr>
          <w:trHeight w:val="419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650,00000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500,00000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1 150,00000</w:t>
            </w:r>
          </w:p>
        </w:tc>
      </w:tr>
      <w:tr w:rsidR="00AF58C9" w:rsidTr="000D67D4">
        <w:trPr>
          <w:trHeight w:val="419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19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16 756,41505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10 070,80000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14 543,40000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15 746,55000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15 803,35000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31 606,70000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104 527,21505</w:t>
            </w:r>
          </w:p>
        </w:tc>
      </w:tr>
      <w:tr w:rsidR="00AF58C9" w:rsidTr="000D67D4">
        <w:trPr>
          <w:trHeight w:val="122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2.3.Комплекс процессных мероприятий «Обеспечение деятельности подведомственных учреждений дополнительного образования», в том числе: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</w:rPr>
              <w:t>ККиТ</w:t>
            </w:r>
            <w:r>
              <w:rPr>
                <w:rFonts w:ascii="Times New Roman" w:hAnsi="Times New Roman"/>
                <w:b w:val="0"/>
                <w:i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263 438,05300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296 603,95500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312 667,30000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312 976,60000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314 538,90000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629 077,80000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2 129 302,60800</w:t>
            </w:r>
          </w:p>
        </w:tc>
      </w:tr>
      <w:tr w:rsidR="00AF58C9" w:rsidTr="000D67D4">
        <w:trPr>
          <w:trHeight w:val="449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254 854,05300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291 363,95500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307 427,30000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307 736,60000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309 298,90000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618 597,80000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2 089 278,60800</w:t>
            </w:r>
          </w:p>
        </w:tc>
      </w:tr>
      <w:tr w:rsidR="00AF58C9" w:rsidTr="000D67D4">
        <w:trPr>
          <w:trHeight w:val="449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200,00000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200,00000</w:t>
            </w:r>
          </w:p>
        </w:tc>
      </w:tr>
      <w:tr w:rsidR="00AF58C9" w:rsidTr="000D67D4">
        <w:trPr>
          <w:trHeight w:val="449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21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8 384,00000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5 240,00000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5 240,00000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5 240,00000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5 240,00000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10 480,00000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39 824,00000</w:t>
            </w:r>
          </w:p>
        </w:tc>
      </w:tr>
      <w:tr w:rsidR="00AF58C9" w:rsidTr="000D67D4">
        <w:trPr>
          <w:trHeight w:val="1039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2.4.Комплекс процессных мероприятий «Усиление социальной направленности культурной политики», в том числе: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</w:rPr>
              <w:t>ККиТ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3 589,04900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3 589,04900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3 589,04900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3 589,04900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3 589,04900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7 178,09800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25 123,34300</w:t>
            </w:r>
          </w:p>
        </w:tc>
      </w:tr>
      <w:tr w:rsidR="00AF58C9" w:rsidTr="000D67D4">
        <w:trPr>
          <w:trHeight w:val="469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3 589,04900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3 589,04900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3 589,04900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3 589,04900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3 589,04900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7 178,09800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25 123,34300</w:t>
            </w:r>
          </w:p>
        </w:tc>
      </w:tr>
      <w:tr w:rsidR="00AF58C9" w:rsidTr="000D67D4">
        <w:trPr>
          <w:trHeight w:val="469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 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</w:t>
            </w:r>
          </w:p>
        </w:tc>
      </w:tr>
      <w:tr w:rsidR="00AF58C9" w:rsidTr="000D67D4">
        <w:trPr>
          <w:trHeight w:val="404"/>
        </w:trPr>
        <w:tc>
          <w:tcPr>
            <w:tcW w:w="35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837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2.5.Комплекс процессных мероприятий «Развитие туризма города Нефтеюганска», в том числе: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</w:rPr>
              <w:t>ККиТ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Местный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1078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2.6.Комплекс процессных мероприятий «Обустройство мест для проведения массовых мероприятий», в том числе: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 </w:t>
            </w:r>
          </w:p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 </w:t>
            </w:r>
          </w:p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ДЖКХ/</w:t>
            </w:r>
            <w:r>
              <w:rPr>
                <w:rFonts w:ascii="Times New Roman" w:hAnsi="Times New Roman"/>
                <w:b w:val="0"/>
                <w:bCs/>
              </w:rPr>
              <w:t xml:space="preserve"> Администрация</w:t>
            </w:r>
          </w:p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 </w:t>
            </w:r>
          </w:p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300,99900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3 072,02100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2 370,47000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2 370,47000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2 370,47000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4 740,94000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15 225,37000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300,99900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3 072,02100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2 370,47000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2 370,47000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2 370,47000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4 740,94000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15 225,37000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2.6.1.Комплекс процессных мероприятий «Обустройство мест для проведения массовых мероприятий», в том числе: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 </w:t>
            </w:r>
          </w:p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 </w:t>
            </w:r>
          </w:p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300,99900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1 910,00000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2 370,47000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2 370,47000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2 370,47000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4 740,94000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14 063,34900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ДЖКХ</w:t>
            </w:r>
          </w:p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300,99900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1 910,00000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2 370,47000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2 370,47000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2 370,47000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4 740,94000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14 063,34900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384"/>
        </w:trPr>
        <w:tc>
          <w:tcPr>
            <w:tcW w:w="352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Внебюджетные источники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38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 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9</w:t>
            </w:r>
          </w:p>
        </w:tc>
      </w:tr>
      <w:tr w:rsidR="00AF58C9" w:rsidTr="000D67D4">
        <w:trPr>
          <w:trHeight w:val="118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2.6.2.Комплекс процессных мероприятий «Обустройство мест для проведения массовых мероприятий», в том числе: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 </w:t>
            </w:r>
          </w:p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 </w:t>
            </w:r>
            <w:r>
              <w:rPr>
                <w:rFonts w:ascii="Times New Roman" w:hAnsi="Times New Roman"/>
                <w:b w:val="0"/>
                <w:bCs/>
              </w:rPr>
              <w:t>Администрация</w:t>
            </w:r>
            <w:r>
              <w:rPr>
                <w:rFonts w:ascii="Times New Roman" w:hAnsi="Times New Roman"/>
                <w:b w:val="0"/>
              </w:rPr>
              <w:t> </w:t>
            </w:r>
          </w:p>
          <w:p w:rsidR="00AF58C9" w:rsidRDefault="00AF58C9" w:rsidP="000D67D4">
            <w:pPr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1 162,02100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1 162,02100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1 162,02100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1 162,02100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60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Внебюджетные источники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1296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iCs/>
              </w:rPr>
              <w:t>2.7.Комплекс процессных мероприятий «Техническое обследование, реконструкция, капитальный ремонт, строительство объектов культуры», в том числе:</w:t>
            </w:r>
          </w:p>
        </w:tc>
        <w:tc>
          <w:tcPr>
            <w:tcW w:w="17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ДГиЗО</w:t>
            </w:r>
          </w:p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1 890,63200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6 136,95200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8 027,58400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1 890,63200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6 136,95200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8 027,58400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388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2.8. Комплекс процессных мероприятий «Организация культурно-массовых мероприятий», в том числе: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642,30000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642,30000</w:t>
            </w:r>
          </w:p>
        </w:tc>
      </w:tr>
      <w:tr w:rsidR="00AF58C9" w:rsidTr="000D67D4">
        <w:trPr>
          <w:trHeight w:val="349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Местный бюджет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642,30000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642,30000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Окружной бюджет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Федеральный бюджет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  <w:tr w:rsidR="00AF58C9" w:rsidTr="000D67D4">
        <w:trPr>
          <w:trHeight w:val="434"/>
        </w:trPr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Внебюджетные источники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8C9" w:rsidRDefault="00AF58C9" w:rsidP="000D67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0,00000</w:t>
            </w:r>
          </w:p>
        </w:tc>
      </w:tr>
    </w:tbl>
    <w:p w:rsidR="00370D7D" w:rsidRDefault="00370D7D"/>
    <w:sectPr w:rsidR="00370D7D">
      <w:pgSz w:w="16838" w:h="11906" w:orient="landscape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D7D" w:rsidRDefault="00AF58C9">
      <w:r>
        <w:separator/>
      </w:r>
    </w:p>
  </w:endnote>
  <w:endnote w:type="continuationSeparator" w:id="0">
    <w:p w:rsidR="00370D7D" w:rsidRDefault="00AF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">
    <w:altName w:val="Times New Roman"/>
    <w:charset w:val="00"/>
    <w:family w:val="auto"/>
    <w:pitch w:val="default"/>
  </w:font>
  <w:font w:name="Times New Roman CYR">
    <w:panose1 w:val="020206030504050203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NTTimes/Cyrillic"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ET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D7D" w:rsidRDefault="00AF58C9">
      <w:r>
        <w:separator/>
      </w:r>
    </w:p>
  </w:footnote>
  <w:footnote w:type="continuationSeparator" w:id="0">
    <w:p w:rsidR="00370D7D" w:rsidRDefault="00AF5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FFFFFF7F"/>
    <w:lvl w:ilvl="0">
      <w:start w:val="1"/>
      <w:numFmt w:val="decimal"/>
      <w:pStyle w:val="HeaderChar"/>
      <w:lvlText w:val="%1."/>
      <w:lvlJc w:val="left"/>
      <w:pPr>
        <w:tabs>
          <w:tab w:val="left" w:pos="643"/>
        </w:tabs>
        <w:ind w:left="643" w:hanging="360"/>
      </w:pPr>
    </w:lvl>
  </w:abstractNum>
  <w:abstractNum w:abstractNumId="1" w15:restartNumberingAfterBreak="0">
    <w:nsid w:val="FFFFFF89"/>
    <w:multiLevelType w:val="singleLevel"/>
    <w:tmpl w:val="FFFFFF89"/>
    <w:lvl w:ilvl="0">
      <w:start w:val="1"/>
      <w:numFmt w:val="bullet"/>
      <w:pStyle w:val="2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E6E44D6"/>
    <w:multiLevelType w:val="hybridMultilevel"/>
    <w:tmpl w:val="1B6A0420"/>
    <w:lvl w:ilvl="0" w:tplc="87287650">
      <w:start w:val="1"/>
      <w:numFmt w:val="decimal"/>
      <w:pStyle w:val="20"/>
      <w:lvlText w:val="%1."/>
      <w:lvlJc w:val="left"/>
      <w:pPr>
        <w:tabs>
          <w:tab w:val="num" w:pos="643"/>
        </w:tabs>
        <w:ind w:left="643" w:hanging="360"/>
      </w:pPr>
    </w:lvl>
    <w:lvl w:ilvl="1" w:tplc="6C3EE5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14C9B3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D82A5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62C47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4C268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43A81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AF6D0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BDE9D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3EF69DB"/>
    <w:multiLevelType w:val="hybridMultilevel"/>
    <w:tmpl w:val="A774AB64"/>
    <w:lvl w:ilvl="0" w:tplc="C08673E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5F280A72">
      <w:start w:val="1"/>
      <w:numFmt w:val="lowerLetter"/>
      <w:lvlText w:val="%2."/>
      <w:lvlJc w:val="left"/>
      <w:pPr>
        <w:ind w:left="1440" w:hanging="360"/>
      </w:pPr>
    </w:lvl>
    <w:lvl w:ilvl="2" w:tplc="18C83A50">
      <w:start w:val="1"/>
      <w:numFmt w:val="lowerRoman"/>
      <w:lvlText w:val="%3."/>
      <w:lvlJc w:val="right"/>
      <w:pPr>
        <w:ind w:left="2160" w:hanging="180"/>
      </w:pPr>
    </w:lvl>
    <w:lvl w:ilvl="3" w:tplc="823CDE98">
      <w:start w:val="1"/>
      <w:numFmt w:val="decimal"/>
      <w:lvlText w:val="%4."/>
      <w:lvlJc w:val="left"/>
      <w:pPr>
        <w:ind w:left="2880" w:hanging="360"/>
      </w:pPr>
    </w:lvl>
    <w:lvl w:ilvl="4" w:tplc="0AAE02BC">
      <w:start w:val="1"/>
      <w:numFmt w:val="lowerLetter"/>
      <w:lvlText w:val="%5."/>
      <w:lvlJc w:val="left"/>
      <w:pPr>
        <w:ind w:left="3600" w:hanging="360"/>
      </w:pPr>
    </w:lvl>
    <w:lvl w:ilvl="5" w:tplc="32EA9D04">
      <w:start w:val="1"/>
      <w:numFmt w:val="lowerRoman"/>
      <w:lvlText w:val="%6."/>
      <w:lvlJc w:val="right"/>
      <w:pPr>
        <w:ind w:left="4320" w:hanging="180"/>
      </w:pPr>
    </w:lvl>
    <w:lvl w:ilvl="6" w:tplc="2006F276">
      <w:start w:val="1"/>
      <w:numFmt w:val="decimal"/>
      <w:lvlText w:val="%7."/>
      <w:lvlJc w:val="left"/>
      <w:pPr>
        <w:ind w:left="5040" w:hanging="360"/>
      </w:pPr>
    </w:lvl>
    <w:lvl w:ilvl="7" w:tplc="4F8E8298">
      <w:start w:val="1"/>
      <w:numFmt w:val="lowerLetter"/>
      <w:lvlText w:val="%8."/>
      <w:lvlJc w:val="left"/>
      <w:pPr>
        <w:ind w:left="5760" w:hanging="360"/>
      </w:pPr>
    </w:lvl>
    <w:lvl w:ilvl="8" w:tplc="7994821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C3B86"/>
    <w:multiLevelType w:val="hybridMultilevel"/>
    <w:tmpl w:val="7102B648"/>
    <w:lvl w:ilvl="0" w:tplc="583A3BF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9022E3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B600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9CD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1871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6655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F67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22C5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7638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1341B"/>
    <w:multiLevelType w:val="hybridMultilevel"/>
    <w:tmpl w:val="79D8ECF2"/>
    <w:lvl w:ilvl="0" w:tplc="A1221B72">
      <w:start w:val="1"/>
      <w:numFmt w:val="decimal"/>
      <w:lvlText w:val="%1."/>
      <w:lvlJc w:val="left"/>
      <w:pPr>
        <w:tabs>
          <w:tab w:val="num" w:pos="901"/>
        </w:tabs>
        <w:ind w:left="901" w:hanging="360"/>
      </w:pPr>
    </w:lvl>
    <w:lvl w:ilvl="1" w:tplc="59348E80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271EF232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2CBCB014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A3F80906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A81824EC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E5EC0D06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58C2E80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73BA2FCC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6" w15:restartNumberingAfterBreak="0">
    <w:nsid w:val="229F6726"/>
    <w:multiLevelType w:val="multilevel"/>
    <w:tmpl w:val="C76E43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6B51BB2"/>
    <w:multiLevelType w:val="hybridMultilevel"/>
    <w:tmpl w:val="5F385D12"/>
    <w:lvl w:ilvl="0" w:tplc="147A0636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 w:tplc="86EEC05E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 w:tplc="5DE2352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 w:tplc="B2B8C8A6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 w:tplc="0E58B736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 w:tplc="20D03904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 w:tplc="D4AC8780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 w:tplc="CF2C7DBA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 w:tplc="DB5CE4B4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abstractNum w:abstractNumId="8" w15:restartNumberingAfterBreak="0">
    <w:nsid w:val="28BD1B31"/>
    <w:multiLevelType w:val="hybridMultilevel"/>
    <w:tmpl w:val="BFD8379E"/>
    <w:lvl w:ilvl="0" w:tplc="0B643C6E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18E2A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376BF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A8CEA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A7C0B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528B7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130FB1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2B0F0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51EC0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4E56AA3"/>
    <w:multiLevelType w:val="hybridMultilevel"/>
    <w:tmpl w:val="6F5ED0A8"/>
    <w:lvl w:ilvl="0" w:tplc="47D070D4">
      <w:start w:val="1"/>
      <w:numFmt w:val="decimal"/>
      <w:lvlText w:val="%1."/>
      <w:lvlJc w:val="left"/>
      <w:pPr>
        <w:ind w:left="562" w:hanging="360"/>
      </w:pPr>
      <w:rPr>
        <w:rFonts w:ascii="Times New Roman" w:hAnsi="Times New Roman" w:cs="Times New Roman" w:hint="default"/>
        <w:sz w:val="28"/>
        <w:szCs w:val="28"/>
      </w:rPr>
    </w:lvl>
    <w:lvl w:ilvl="1" w:tplc="D2B63C34">
      <w:start w:val="1"/>
      <w:numFmt w:val="lowerLetter"/>
      <w:lvlText w:val="%2."/>
      <w:lvlJc w:val="left"/>
      <w:pPr>
        <w:ind w:left="1282" w:hanging="360"/>
      </w:pPr>
    </w:lvl>
    <w:lvl w:ilvl="2" w:tplc="0F4EA748">
      <w:start w:val="1"/>
      <w:numFmt w:val="lowerRoman"/>
      <w:lvlText w:val="%3."/>
      <w:lvlJc w:val="right"/>
      <w:pPr>
        <w:ind w:left="2002" w:hanging="180"/>
      </w:pPr>
    </w:lvl>
    <w:lvl w:ilvl="3" w:tplc="2708C4CE">
      <w:start w:val="1"/>
      <w:numFmt w:val="decimal"/>
      <w:lvlText w:val="%4."/>
      <w:lvlJc w:val="left"/>
      <w:pPr>
        <w:ind w:left="2722" w:hanging="360"/>
      </w:pPr>
    </w:lvl>
    <w:lvl w:ilvl="4" w:tplc="AE4C273C">
      <w:start w:val="1"/>
      <w:numFmt w:val="lowerLetter"/>
      <w:lvlText w:val="%5."/>
      <w:lvlJc w:val="left"/>
      <w:pPr>
        <w:ind w:left="3442" w:hanging="360"/>
      </w:pPr>
    </w:lvl>
    <w:lvl w:ilvl="5" w:tplc="B1CC8BEC">
      <w:start w:val="1"/>
      <w:numFmt w:val="lowerRoman"/>
      <w:lvlText w:val="%6."/>
      <w:lvlJc w:val="right"/>
      <w:pPr>
        <w:ind w:left="4162" w:hanging="180"/>
      </w:pPr>
    </w:lvl>
    <w:lvl w:ilvl="6" w:tplc="452AD416">
      <w:start w:val="1"/>
      <w:numFmt w:val="decimal"/>
      <w:lvlText w:val="%7."/>
      <w:lvlJc w:val="left"/>
      <w:pPr>
        <w:ind w:left="4882" w:hanging="360"/>
      </w:pPr>
    </w:lvl>
    <w:lvl w:ilvl="7" w:tplc="E7B479E2">
      <w:start w:val="1"/>
      <w:numFmt w:val="lowerLetter"/>
      <w:lvlText w:val="%8."/>
      <w:lvlJc w:val="left"/>
      <w:pPr>
        <w:ind w:left="5602" w:hanging="360"/>
      </w:pPr>
    </w:lvl>
    <w:lvl w:ilvl="8" w:tplc="39A6F164">
      <w:start w:val="1"/>
      <w:numFmt w:val="lowerRoman"/>
      <w:lvlText w:val="%9."/>
      <w:lvlJc w:val="right"/>
      <w:pPr>
        <w:ind w:left="6322" w:hanging="180"/>
      </w:pPr>
    </w:lvl>
  </w:abstractNum>
  <w:abstractNum w:abstractNumId="10" w15:restartNumberingAfterBreak="0">
    <w:nsid w:val="3B1312E8"/>
    <w:multiLevelType w:val="multilevel"/>
    <w:tmpl w:val="1D48C9D2"/>
    <w:styleLink w:val="21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438E62C8"/>
    <w:multiLevelType w:val="hybridMultilevel"/>
    <w:tmpl w:val="A1E6A6D2"/>
    <w:lvl w:ilvl="0" w:tplc="4A40F1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824EC5C">
      <w:start w:val="1"/>
      <w:numFmt w:val="lowerLetter"/>
      <w:lvlText w:val="%2."/>
      <w:lvlJc w:val="left"/>
      <w:pPr>
        <w:ind w:left="1440" w:hanging="360"/>
      </w:pPr>
    </w:lvl>
    <w:lvl w:ilvl="2" w:tplc="4E28B6F2">
      <w:start w:val="1"/>
      <w:numFmt w:val="lowerRoman"/>
      <w:lvlText w:val="%3."/>
      <w:lvlJc w:val="right"/>
      <w:pPr>
        <w:ind w:left="2160" w:hanging="180"/>
      </w:pPr>
    </w:lvl>
    <w:lvl w:ilvl="3" w:tplc="0DD023AE">
      <w:start w:val="1"/>
      <w:numFmt w:val="decimal"/>
      <w:lvlText w:val="%4."/>
      <w:lvlJc w:val="left"/>
      <w:pPr>
        <w:ind w:left="2880" w:hanging="360"/>
      </w:pPr>
    </w:lvl>
    <w:lvl w:ilvl="4" w:tplc="24F41382">
      <w:start w:val="1"/>
      <w:numFmt w:val="lowerLetter"/>
      <w:lvlText w:val="%5."/>
      <w:lvlJc w:val="left"/>
      <w:pPr>
        <w:ind w:left="3600" w:hanging="360"/>
      </w:pPr>
    </w:lvl>
    <w:lvl w:ilvl="5" w:tplc="D5247BBE">
      <w:start w:val="1"/>
      <w:numFmt w:val="lowerRoman"/>
      <w:lvlText w:val="%6."/>
      <w:lvlJc w:val="right"/>
      <w:pPr>
        <w:ind w:left="4320" w:hanging="180"/>
      </w:pPr>
    </w:lvl>
    <w:lvl w:ilvl="6" w:tplc="95686526">
      <w:start w:val="1"/>
      <w:numFmt w:val="decimal"/>
      <w:lvlText w:val="%7."/>
      <w:lvlJc w:val="left"/>
      <w:pPr>
        <w:ind w:left="5040" w:hanging="360"/>
      </w:pPr>
    </w:lvl>
    <w:lvl w:ilvl="7" w:tplc="C9F68E68">
      <w:start w:val="1"/>
      <w:numFmt w:val="lowerLetter"/>
      <w:lvlText w:val="%8."/>
      <w:lvlJc w:val="left"/>
      <w:pPr>
        <w:ind w:left="5760" w:hanging="360"/>
      </w:pPr>
    </w:lvl>
    <w:lvl w:ilvl="8" w:tplc="B3369A6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63C8D"/>
    <w:multiLevelType w:val="hybridMultilevel"/>
    <w:tmpl w:val="6E067DB2"/>
    <w:lvl w:ilvl="0" w:tplc="A4F25C6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38091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2C7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499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E28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828F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B288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64BA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E807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9E60F7"/>
    <w:multiLevelType w:val="hybridMultilevel"/>
    <w:tmpl w:val="84424EAE"/>
    <w:lvl w:ilvl="0" w:tplc="F77AA2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FC38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A526A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D460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CC4C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A0CC2F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68EE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626D6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5C4A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F071C3"/>
    <w:multiLevelType w:val="hybridMultilevel"/>
    <w:tmpl w:val="09FA02BC"/>
    <w:lvl w:ilvl="0" w:tplc="47866664">
      <w:start w:val="3"/>
      <w:numFmt w:val="bullet"/>
      <w:pStyle w:val="22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49E60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310A1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0200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B65B6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EB9A02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64D9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42E5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7A7C88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E61F2A"/>
    <w:multiLevelType w:val="hybridMultilevel"/>
    <w:tmpl w:val="89FAB8FA"/>
    <w:lvl w:ilvl="0" w:tplc="008EA648">
      <w:start w:val="2"/>
      <w:numFmt w:val="decimal"/>
      <w:lvlText w:val="%1."/>
      <w:lvlJc w:val="left"/>
      <w:pPr>
        <w:ind w:left="424" w:hanging="360"/>
      </w:pPr>
      <w:rPr>
        <w:rFonts w:hint="default"/>
      </w:rPr>
    </w:lvl>
    <w:lvl w:ilvl="1" w:tplc="C6FC3464">
      <w:start w:val="1"/>
      <w:numFmt w:val="lowerLetter"/>
      <w:lvlText w:val="%2."/>
      <w:lvlJc w:val="left"/>
      <w:pPr>
        <w:ind w:left="1144" w:hanging="360"/>
      </w:pPr>
    </w:lvl>
    <w:lvl w:ilvl="2" w:tplc="474CBFBA">
      <w:start w:val="1"/>
      <w:numFmt w:val="lowerRoman"/>
      <w:lvlText w:val="%3."/>
      <w:lvlJc w:val="right"/>
      <w:pPr>
        <w:ind w:left="1864" w:hanging="180"/>
      </w:pPr>
    </w:lvl>
    <w:lvl w:ilvl="3" w:tplc="FC340E24">
      <w:start w:val="1"/>
      <w:numFmt w:val="decimal"/>
      <w:lvlText w:val="%4."/>
      <w:lvlJc w:val="left"/>
      <w:pPr>
        <w:ind w:left="2584" w:hanging="360"/>
      </w:pPr>
    </w:lvl>
    <w:lvl w:ilvl="4" w:tplc="F26A6996">
      <w:start w:val="1"/>
      <w:numFmt w:val="lowerLetter"/>
      <w:lvlText w:val="%5."/>
      <w:lvlJc w:val="left"/>
      <w:pPr>
        <w:ind w:left="3304" w:hanging="360"/>
      </w:pPr>
    </w:lvl>
    <w:lvl w:ilvl="5" w:tplc="0E04EF22">
      <w:start w:val="1"/>
      <w:numFmt w:val="lowerRoman"/>
      <w:lvlText w:val="%6."/>
      <w:lvlJc w:val="right"/>
      <w:pPr>
        <w:ind w:left="4024" w:hanging="180"/>
      </w:pPr>
    </w:lvl>
    <w:lvl w:ilvl="6" w:tplc="820C88C2">
      <w:start w:val="1"/>
      <w:numFmt w:val="decimal"/>
      <w:lvlText w:val="%7."/>
      <w:lvlJc w:val="left"/>
      <w:pPr>
        <w:ind w:left="4744" w:hanging="360"/>
      </w:pPr>
    </w:lvl>
    <w:lvl w:ilvl="7" w:tplc="1F1A760A">
      <w:start w:val="1"/>
      <w:numFmt w:val="lowerLetter"/>
      <w:lvlText w:val="%8."/>
      <w:lvlJc w:val="left"/>
      <w:pPr>
        <w:ind w:left="5464" w:hanging="360"/>
      </w:pPr>
    </w:lvl>
    <w:lvl w:ilvl="8" w:tplc="F7BC80C4">
      <w:start w:val="1"/>
      <w:numFmt w:val="lowerRoman"/>
      <w:lvlText w:val="%9."/>
      <w:lvlJc w:val="right"/>
      <w:pPr>
        <w:ind w:left="6184" w:hanging="180"/>
      </w:pPr>
    </w:lvl>
  </w:abstractNum>
  <w:abstractNum w:abstractNumId="16" w15:restartNumberingAfterBreak="0">
    <w:nsid w:val="533D0290"/>
    <w:multiLevelType w:val="multilevel"/>
    <w:tmpl w:val="33327D6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5B580B33"/>
    <w:multiLevelType w:val="multilevel"/>
    <w:tmpl w:val="635412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60445CC8"/>
    <w:multiLevelType w:val="hybridMultilevel"/>
    <w:tmpl w:val="4418E0D6"/>
    <w:lvl w:ilvl="0" w:tplc="1CB0D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D0D7A6">
      <w:start w:val="1"/>
      <w:numFmt w:val="lowerLetter"/>
      <w:lvlText w:val="%2."/>
      <w:lvlJc w:val="left"/>
      <w:pPr>
        <w:ind w:left="1440" w:hanging="360"/>
      </w:pPr>
    </w:lvl>
    <w:lvl w:ilvl="2" w:tplc="9F089756">
      <w:start w:val="1"/>
      <w:numFmt w:val="lowerRoman"/>
      <w:lvlText w:val="%3."/>
      <w:lvlJc w:val="right"/>
      <w:pPr>
        <w:ind w:left="2160" w:hanging="180"/>
      </w:pPr>
    </w:lvl>
    <w:lvl w:ilvl="3" w:tplc="39F0FB1C">
      <w:start w:val="1"/>
      <w:numFmt w:val="decimal"/>
      <w:lvlText w:val="%4."/>
      <w:lvlJc w:val="left"/>
      <w:pPr>
        <w:ind w:left="2880" w:hanging="360"/>
      </w:pPr>
    </w:lvl>
    <w:lvl w:ilvl="4" w:tplc="0B5C12CC">
      <w:start w:val="1"/>
      <w:numFmt w:val="lowerLetter"/>
      <w:lvlText w:val="%5."/>
      <w:lvlJc w:val="left"/>
      <w:pPr>
        <w:ind w:left="3600" w:hanging="360"/>
      </w:pPr>
    </w:lvl>
    <w:lvl w:ilvl="5" w:tplc="9C6A3696">
      <w:start w:val="1"/>
      <w:numFmt w:val="lowerRoman"/>
      <w:lvlText w:val="%6."/>
      <w:lvlJc w:val="right"/>
      <w:pPr>
        <w:ind w:left="4320" w:hanging="180"/>
      </w:pPr>
    </w:lvl>
    <w:lvl w:ilvl="6" w:tplc="82046292">
      <w:start w:val="1"/>
      <w:numFmt w:val="decimal"/>
      <w:lvlText w:val="%7."/>
      <w:lvlJc w:val="left"/>
      <w:pPr>
        <w:ind w:left="5040" w:hanging="360"/>
      </w:pPr>
    </w:lvl>
    <w:lvl w:ilvl="7" w:tplc="FCA29C8C">
      <w:start w:val="1"/>
      <w:numFmt w:val="lowerLetter"/>
      <w:lvlText w:val="%8."/>
      <w:lvlJc w:val="left"/>
      <w:pPr>
        <w:ind w:left="5760" w:hanging="360"/>
      </w:pPr>
    </w:lvl>
    <w:lvl w:ilvl="8" w:tplc="0CE6459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B66557"/>
    <w:multiLevelType w:val="hybridMultilevel"/>
    <w:tmpl w:val="FFCCC12E"/>
    <w:lvl w:ilvl="0" w:tplc="85B85DAC">
      <w:start w:val="1"/>
      <w:numFmt w:val="decimal"/>
      <w:lvlText w:val="%1."/>
      <w:lvlJc w:val="left"/>
      <w:pPr>
        <w:ind w:left="422" w:hanging="360"/>
      </w:pPr>
      <w:rPr>
        <w:rFonts w:eastAsia="Calibri" w:cs="Times New Roman" w:hint="default"/>
        <w:sz w:val="28"/>
      </w:rPr>
    </w:lvl>
    <w:lvl w:ilvl="1" w:tplc="E92CFBEE">
      <w:start w:val="1"/>
      <w:numFmt w:val="lowerLetter"/>
      <w:lvlText w:val="%2."/>
      <w:lvlJc w:val="left"/>
      <w:pPr>
        <w:ind w:left="1142" w:hanging="360"/>
      </w:pPr>
    </w:lvl>
    <w:lvl w:ilvl="2" w:tplc="791A6360">
      <w:start w:val="1"/>
      <w:numFmt w:val="lowerRoman"/>
      <w:lvlText w:val="%3."/>
      <w:lvlJc w:val="right"/>
      <w:pPr>
        <w:ind w:left="1862" w:hanging="180"/>
      </w:pPr>
    </w:lvl>
    <w:lvl w:ilvl="3" w:tplc="CBBECF3E">
      <w:start w:val="1"/>
      <w:numFmt w:val="decimal"/>
      <w:lvlText w:val="%4."/>
      <w:lvlJc w:val="left"/>
      <w:pPr>
        <w:ind w:left="2582" w:hanging="360"/>
      </w:pPr>
    </w:lvl>
    <w:lvl w:ilvl="4" w:tplc="0ED68160">
      <w:start w:val="1"/>
      <w:numFmt w:val="lowerLetter"/>
      <w:lvlText w:val="%5."/>
      <w:lvlJc w:val="left"/>
      <w:pPr>
        <w:ind w:left="3302" w:hanging="360"/>
      </w:pPr>
    </w:lvl>
    <w:lvl w:ilvl="5" w:tplc="D182FC74">
      <w:start w:val="1"/>
      <w:numFmt w:val="lowerRoman"/>
      <w:lvlText w:val="%6."/>
      <w:lvlJc w:val="right"/>
      <w:pPr>
        <w:ind w:left="4022" w:hanging="180"/>
      </w:pPr>
    </w:lvl>
    <w:lvl w:ilvl="6" w:tplc="B2E0B3A6">
      <w:start w:val="1"/>
      <w:numFmt w:val="decimal"/>
      <w:lvlText w:val="%7."/>
      <w:lvlJc w:val="left"/>
      <w:pPr>
        <w:ind w:left="4742" w:hanging="360"/>
      </w:pPr>
    </w:lvl>
    <w:lvl w:ilvl="7" w:tplc="90B0266A">
      <w:start w:val="1"/>
      <w:numFmt w:val="lowerLetter"/>
      <w:lvlText w:val="%8."/>
      <w:lvlJc w:val="left"/>
      <w:pPr>
        <w:ind w:left="5462" w:hanging="360"/>
      </w:pPr>
    </w:lvl>
    <w:lvl w:ilvl="8" w:tplc="338A8C48">
      <w:start w:val="1"/>
      <w:numFmt w:val="lowerRoman"/>
      <w:lvlText w:val="%9."/>
      <w:lvlJc w:val="right"/>
      <w:pPr>
        <w:ind w:left="6182" w:hanging="180"/>
      </w:pPr>
    </w:lvl>
  </w:abstractNum>
  <w:abstractNum w:abstractNumId="20" w15:restartNumberingAfterBreak="0">
    <w:nsid w:val="61C33DBD"/>
    <w:multiLevelType w:val="hybridMultilevel"/>
    <w:tmpl w:val="56BC02B0"/>
    <w:lvl w:ilvl="0" w:tplc="86C6E70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A9F4A1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4E18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541B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8456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6A7A0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8E1B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F6223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48A4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690808"/>
    <w:multiLevelType w:val="hybridMultilevel"/>
    <w:tmpl w:val="7728B48A"/>
    <w:lvl w:ilvl="0" w:tplc="9D0AFC3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2A5213C8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 w:tplc="5CE4106C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 w:tplc="4AFC155C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 w:tplc="D6B80A9C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 w:tplc="4F84F648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 w:tplc="B9048342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 w:tplc="0768686E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 w:tplc="E13A00BC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8A5FFC"/>
    <w:multiLevelType w:val="hybridMultilevel"/>
    <w:tmpl w:val="003C469A"/>
    <w:lvl w:ilvl="0" w:tplc="FA74BD90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cs="Times New Roman" w:hint="default"/>
      </w:rPr>
    </w:lvl>
    <w:lvl w:ilvl="1" w:tplc="E36064B4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BA92E8C8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BCE2E2CE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734EEF7E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640066C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B492E96E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E6B8E47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51AEEF10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6CD458BB"/>
    <w:multiLevelType w:val="hybridMultilevel"/>
    <w:tmpl w:val="90B62E00"/>
    <w:lvl w:ilvl="0" w:tplc="00AAC092">
      <w:start w:val="1"/>
      <w:numFmt w:val="bullet"/>
      <w:lvlText w:val="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30AE0B5E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803E6D52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64F21B0C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E9AABEB0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DD243F88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94807C40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408225E8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C2ACC91A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24" w15:restartNumberingAfterBreak="0">
    <w:nsid w:val="763804C5"/>
    <w:multiLevelType w:val="multilevel"/>
    <w:tmpl w:val="763804C5"/>
    <w:lvl w:ilvl="0">
      <w:start w:val="3"/>
      <w:numFmt w:val="bullet"/>
      <w:pStyle w:val="Lined-Accent3"/>
      <w:lvlText w:val="-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D2465"/>
    <w:multiLevelType w:val="multilevel"/>
    <w:tmpl w:val="787D2465"/>
    <w:lvl w:ilvl="0">
      <w:start w:val="1"/>
      <w:numFmt w:val="bullet"/>
      <w:pStyle w:val="1"/>
      <w:lvlText w:val="­"/>
      <w:lvlJc w:val="left"/>
      <w:pPr>
        <w:tabs>
          <w:tab w:val="left" w:pos="1791"/>
        </w:tabs>
        <w:ind w:left="1791" w:hanging="323"/>
      </w:pPr>
      <w:rPr>
        <w:rFonts w:ascii="Arial" w:hAnsi="Arial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hint="default"/>
      </w:rPr>
    </w:lvl>
  </w:abstractNum>
  <w:abstractNum w:abstractNumId="26" w15:restartNumberingAfterBreak="0">
    <w:nsid w:val="7FC34303"/>
    <w:multiLevelType w:val="hybridMultilevel"/>
    <w:tmpl w:val="281E6F62"/>
    <w:lvl w:ilvl="0" w:tplc="893AF7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2422034">
      <w:start w:val="1"/>
      <w:numFmt w:val="lowerLetter"/>
      <w:lvlText w:val="%2."/>
      <w:lvlJc w:val="left"/>
      <w:pPr>
        <w:ind w:left="1800" w:hanging="360"/>
      </w:pPr>
    </w:lvl>
    <w:lvl w:ilvl="2" w:tplc="F3AEDC78">
      <w:start w:val="1"/>
      <w:numFmt w:val="lowerRoman"/>
      <w:lvlText w:val="%3."/>
      <w:lvlJc w:val="right"/>
      <w:pPr>
        <w:ind w:left="2520" w:hanging="180"/>
      </w:pPr>
    </w:lvl>
    <w:lvl w:ilvl="3" w:tplc="715424C0">
      <w:start w:val="1"/>
      <w:numFmt w:val="decimal"/>
      <w:lvlText w:val="%4."/>
      <w:lvlJc w:val="left"/>
      <w:pPr>
        <w:ind w:left="3240" w:hanging="360"/>
      </w:pPr>
    </w:lvl>
    <w:lvl w:ilvl="4" w:tplc="545EF0D0">
      <w:start w:val="1"/>
      <w:numFmt w:val="lowerLetter"/>
      <w:lvlText w:val="%5."/>
      <w:lvlJc w:val="left"/>
      <w:pPr>
        <w:ind w:left="3960" w:hanging="360"/>
      </w:pPr>
    </w:lvl>
    <w:lvl w:ilvl="5" w:tplc="19F0703A">
      <w:start w:val="1"/>
      <w:numFmt w:val="lowerRoman"/>
      <w:lvlText w:val="%6."/>
      <w:lvlJc w:val="right"/>
      <w:pPr>
        <w:ind w:left="4680" w:hanging="180"/>
      </w:pPr>
    </w:lvl>
    <w:lvl w:ilvl="6" w:tplc="CA78E892">
      <w:start w:val="1"/>
      <w:numFmt w:val="decimal"/>
      <w:lvlText w:val="%7."/>
      <w:lvlJc w:val="left"/>
      <w:pPr>
        <w:ind w:left="5400" w:hanging="360"/>
      </w:pPr>
    </w:lvl>
    <w:lvl w:ilvl="7" w:tplc="A7805E00">
      <w:start w:val="1"/>
      <w:numFmt w:val="lowerLetter"/>
      <w:lvlText w:val="%8."/>
      <w:lvlJc w:val="left"/>
      <w:pPr>
        <w:ind w:left="6120" w:hanging="360"/>
      </w:pPr>
    </w:lvl>
    <w:lvl w:ilvl="8" w:tplc="86B8D9FC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9"/>
  </w:num>
  <w:num w:numId="3">
    <w:abstractNumId w:val="15"/>
  </w:num>
  <w:num w:numId="4">
    <w:abstractNumId w:val="7"/>
  </w:num>
  <w:num w:numId="5">
    <w:abstractNumId w:val="19"/>
  </w:num>
  <w:num w:numId="6">
    <w:abstractNumId w:val="21"/>
  </w:num>
  <w:num w:numId="7">
    <w:abstractNumId w:val="2"/>
  </w:num>
  <w:num w:numId="8">
    <w:abstractNumId w:val="8"/>
  </w:num>
  <w:num w:numId="9">
    <w:abstractNumId w:val="14"/>
  </w:num>
  <w:num w:numId="10">
    <w:abstractNumId w:val="14"/>
  </w:num>
  <w:num w:numId="11">
    <w:abstractNumId w:val="22"/>
  </w:num>
  <w:num w:numId="12">
    <w:abstractNumId w:val="22"/>
  </w:num>
  <w:num w:numId="13">
    <w:abstractNumId w:val="10"/>
  </w:num>
  <w:num w:numId="14">
    <w:abstractNumId w:val="26"/>
  </w:num>
  <w:num w:numId="15">
    <w:abstractNumId w:val="20"/>
  </w:num>
  <w:num w:numId="16">
    <w:abstractNumId w:val="3"/>
  </w:num>
  <w:num w:numId="17">
    <w:abstractNumId w:val="11"/>
  </w:num>
  <w:num w:numId="18">
    <w:abstractNumId w:val="13"/>
  </w:num>
  <w:num w:numId="19">
    <w:abstractNumId w:val="23"/>
  </w:num>
  <w:num w:numId="20">
    <w:abstractNumId w:val="5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"/>
    <w:lvlOverride w:ilvl="0">
      <w:startOverride w:val="1"/>
    </w:lvlOverride>
  </w:num>
  <w:num w:numId="24">
    <w:abstractNumId w:val="16"/>
  </w:num>
  <w:num w:numId="25">
    <w:abstractNumId w:val="4"/>
  </w:num>
  <w:num w:numId="26">
    <w:abstractNumId w:val="12"/>
  </w:num>
  <w:num w:numId="27">
    <w:abstractNumId w:val="17"/>
  </w:num>
  <w:num w:numId="28">
    <w:abstractNumId w:val="6"/>
  </w:num>
  <w:num w:numId="29">
    <w:abstractNumId w:val="1"/>
  </w:num>
  <w:num w:numId="30">
    <w:abstractNumId w:val="0"/>
  </w:num>
  <w:num w:numId="31">
    <w:abstractNumId w:val="24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D7D"/>
    <w:rsid w:val="00370D7D"/>
    <w:rsid w:val="00AF58C9"/>
    <w:rsid w:val="00C7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542DF8-CF60-43D4-A85C-DA6B77C57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10">
    <w:name w:val="heading 1"/>
    <w:basedOn w:val="a0"/>
    <w:link w:val="1"/>
    <w:qFormat/>
    <w:pPr>
      <w:spacing w:before="100" w:beforeAutospacing="1" w:after="100" w:afterAutospacing="1"/>
      <w:outlineLvl w:val="0"/>
    </w:pPr>
    <w:rPr>
      <w:rFonts w:ascii="Times New Roman" w:hAnsi="Times New Roman"/>
      <w:bCs/>
      <w:sz w:val="48"/>
      <w:szCs w:val="48"/>
    </w:rPr>
  </w:style>
  <w:style w:type="paragraph" w:styleId="23">
    <w:name w:val="heading 2"/>
    <w:basedOn w:val="a0"/>
    <w:next w:val="a0"/>
    <w:link w:val="24"/>
    <w:unhideWhenUsed/>
    <w:qFormat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link w:val="30"/>
    <w:uiPriority w:val="99"/>
    <w:semiHidden/>
    <w:unhideWhenUsed/>
    <w:qFormat/>
    <w:pPr>
      <w:keepNext/>
      <w:ind w:firstLine="851"/>
      <w:jc w:val="both"/>
      <w:outlineLvl w:val="2"/>
    </w:pPr>
    <w:rPr>
      <w:rFonts w:ascii="Times New Roman" w:hAnsi="Times New Roman"/>
      <w:b w:val="0"/>
      <w:sz w:val="28"/>
      <w:szCs w:val="24"/>
    </w:rPr>
  </w:style>
  <w:style w:type="paragraph" w:styleId="4">
    <w:name w:val="heading 4"/>
    <w:basedOn w:val="a0"/>
    <w:next w:val="a0"/>
    <w:link w:val="40"/>
    <w:uiPriority w:val="99"/>
    <w:semiHidden/>
    <w:unhideWhenUsed/>
    <w:qFormat/>
    <w:pPr>
      <w:keepNext/>
      <w:spacing w:before="240" w:after="60"/>
      <w:outlineLvl w:val="3"/>
    </w:pPr>
    <w:rPr>
      <w:rFonts w:ascii="Calibri" w:hAnsi="Calibri"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pPr>
      <w:spacing w:before="240" w:after="60"/>
      <w:outlineLvl w:val="4"/>
    </w:pPr>
    <w:rPr>
      <w:rFonts w:ascii="Times New Roman" w:hAnsi="Times New Roman"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pPr>
      <w:spacing w:before="240" w:after="60"/>
      <w:outlineLvl w:val="5"/>
    </w:pPr>
    <w:rPr>
      <w:rFonts w:ascii="Times New Roman" w:hAnsi="Times New Roman"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1"/>
    <w:uiPriority w:val="35"/>
    <w:rPr>
      <w:b/>
      <w:bCs/>
      <w:color w:val="5B9BD5" w:themeColor="accent1"/>
      <w:sz w:val="18"/>
      <w:szCs w:val="18"/>
    </w:r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5">
    <w:name w:val="Quote"/>
    <w:basedOn w:val="a0"/>
    <w:next w:val="a0"/>
    <w:link w:val="2"/>
    <w:uiPriority w:val="29"/>
    <w:qFormat/>
    <w:pPr>
      <w:ind w:left="720" w:right="720"/>
    </w:pPr>
    <w:rPr>
      <w:i/>
    </w:rPr>
  </w:style>
  <w:style w:type="character" w:customStyle="1" w:styleId="2">
    <w:name w:val="Цитата 2 Знак"/>
    <w:link w:val="25"/>
    <w:uiPriority w:val="29"/>
    <w:rPr>
      <w:i/>
    </w:rPr>
  </w:style>
  <w:style w:type="paragraph" w:styleId="a4">
    <w:name w:val="Intense Quote"/>
    <w:basedOn w:val="a0"/>
    <w:next w:val="a0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6">
    <w:name w:val="caption"/>
    <w:basedOn w:val="a0"/>
    <w:next w:val="a0"/>
    <w:link w:val="a7"/>
    <w:uiPriority w:val="35"/>
    <w:semiHidden/>
    <w:unhideWhenUsed/>
    <w:qFormat/>
    <w:pPr>
      <w:spacing w:line="276" w:lineRule="auto"/>
    </w:pPr>
    <w:rPr>
      <w:bCs/>
      <w:color w:val="5B9BD5" w:themeColor="accent1"/>
      <w:sz w:val="18"/>
      <w:szCs w:val="18"/>
    </w:rPr>
  </w:style>
  <w:style w:type="character" w:customStyle="1" w:styleId="a7">
    <w:name w:val="Название объекта Знак"/>
    <w:basedOn w:val="a1"/>
    <w:link w:val="a6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6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3">
    <w:name w:val="toc 1"/>
    <w:basedOn w:val="a0"/>
    <w:next w:val="a0"/>
    <w:uiPriority w:val="39"/>
    <w:unhideWhenUsed/>
    <w:pPr>
      <w:spacing w:after="57"/>
    </w:pPr>
  </w:style>
  <w:style w:type="paragraph" w:styleId="27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table of figures"/>
    <w:basedOn w:val="a0"/>
    <w:next w:val="a0"/>
    <w:uiPriority w:val="99"/>
    <w:unhideWhenUsed/>
  </w:style>
  <w:style w:type="paragraph" w:customStyle="1" w:styleId="docdata">
    <w:name w:val="docdata"/>
    <w:basedOn w:val="a0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customStyle="1" w:styleId="1">
    <w:name w:val="Заголовок 1 Знак"/>
    <w:basedOn w:val="a1"/>
    <w:link w:val="10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24">
    <w:name w:val="Заголовок 2 Знак"/>
    <w:basedOn w:val="a1"/>
    <w:link w:val="23"/>
    <w:qFormat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1"/>
    <w:link w:val="3"/>
    <w:uiPriority w:val="99"/>
    <w:semiHidden/>
    <w:qFormat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1"/>
    <w:link w:val="4"/>
    <w:uiPriority w:val="9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semiHidden/>
    <w:qFormat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semiHidden/>
    <w:qFormat/>
    <w:rPr>
      <w:rFonts w:ascii="Times New Roman" w:eastAsia="Times New Roman" w:hAnsi="Times New Roman" w:cs="Times New Roman"/>
      <w:b/>
      <w:bCs/>
    </w:rPr>
  </w:style>
  <w:style w:type="paragraph" w:customStyle="1" w:styleId="210">
    <w:name w:val="Основной текст 21"/>
    <w:basedOn w:val="a0"/>
    <w:qFormat/>
    <w:rPr>
      <w:rFonts w:ascii="Times New Roman" w:hAnsi="Times New Roman"/>
      <w:b w:val="0"/>
      <w:sz w:val="28"/>
    </w:rPr>
  </w:style>
  <w:style w:type="paragraph" w:styleId="28">
    <w:name w:val="Body Text 2"/>
    <w:basedOn w:val="a0"/>
    <w:link w:val="29"/>
    <w:qFormat/>
    <w:pPr>
      <w:jc w:val="both"/>
    </w:pPr>
    <w:rPr>
      <w:rFonts w:ascii="Times New Roman CYR" w:hAnsi="Times New Roman CYR"/>
      <w:b w:val="0"/>
      <w:sz w:val="28"/>
    </w:rPr>
  </w:style>
  <w:style w:type="character" w:customStyle="1" w:styleId="29">
    <w:name w:val="Основной текст 2 Знак"/>
    <w:basedOn w:val="a1"/>
    <w:link w:val="28"/>
    <w:qFormat/>
    <w:rPr>
      <w:rFonts w:ascii="Times New Roman CYR" w:eastAsia="Times New Roman" w:hAnsi="Times New Roman CYR" w:cs="Times New Roman"/>
      <w:sz w:val="28"/>
      <w:szCs w:val="20"/>
    </w:rPr>
  </w:style>
  <w:style w:type="paragraph" w:customStyle="1" w:styleId="ConsPlusTitle">
    <w:name w:val="ConsPlusTitle"/>
    <w:qFormat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0"/>
    <w:link w:val="2a"/>
    <w:qFormat/>
    <w:pPr>
      <w:spacing w:after="120"/>
    </w:pPr>
  </w:style>
  <w:style w:type="character" w:customStyle="1" w:styleId="ab">
    <w:name w:val="Основной текст Знак"/>
    <w:basedOn w:val="a1"/>
    <w:qFormat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c">
    <w:name w:val="header"/>
    <w:basedOn w:val="a0"/>
    <w:link w:val="ad"/>
    <w:uiPriority w:val="99"/>
    <w:qFormat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qFormat/>
    <w:rPr>
      <w:rFonts w:ascii="Pragmatica" w:eastAsia="Times New Roman" w:hAnsi="Pragmatica" w:cs="Times New Roman"/>
      <w:b/>
      <w:sz w:val="20"/>
      <w:szCs w:val="20"/>
    </w:rPr>
  </w:style>
  <w:style w:type="paragraph" w:styleId="ae">
    <w:name w:val="footer"/>
    <w:basedOn w:val="a0"/>
    <w:link w:val="af"/>
    <w:uiPriority w:val="99"/>
    <w:qFormat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qFormat/>
    <w:rPr>
      <w:rFonts w:ascii="Pragmatica" w:eastAsia="Times New Roman" w:hAnsi="Pragmatica" w:cs="Times New Roman"/>
      <w:b/>
      <w:sz w:val="20"/>
      <w:szCs w:val="20"/>
    </w:rPr>
  </w:style>
  <w:style w:type="paragraph" w:customStyle="1" w:styleId="211">
    <w:name w:val="Основной текст 211"/>
    <w:basedOn w:val="a0"/>
    <w:qFormat/>
    <w:rPr>
      <w:rFonts w:ascii="Times New Roman" w:hAnsi="Times New Roman"/>
      <w:b w:val="0"/>
      <w:sz w:val="28"/>
    </w:rPr>
  </w:style>
  <w:style w:type="paragraph" w:customStyle="1" w:styleId="ConsPlusNonformat">
    <w:name w:val="ConsPlusNonformat"/>
    <w:qFormat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pPr>
      <w:widowControl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0">
    <w:name w:val="Balloon Text"/>
    <w:basedOn w:val="a0"/>
    <w:link w:val="af1"/>
    <w:uiPriority w:val="99"/>
    <w:qFormat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qFormat/>
    <w:rPr>
      <w:rFonts w:ascii="Tahoma" w:eastAsia="Times New Roman" w:hAnsi="Tahoma" w:cs="Times New Roman"/>
      <w:b/>
      <w:sz w:val="16"/>
      <w:szCs w:val="16"/>
    </w:rPr>
  </w:style>
  <w:style w:type="paragraph" w:customStyle="1" w:styleId="1-21">
    <w:name w:val="Средняя сетка 1 - Акцент 21"/>
    <w:basedOn w:val="a0"/>
    <w:uiPriority w:val="34"/>
    <w:qFormat/>
    <w:pPr>
      <w:spacing w:line="276" w:lineRule="auto"/>
      <w:ind w:left="720"/>
    </w:pPr>
    <w:rPr>
      <w:rFonts w:ascii="Calibri" w:eastAsia="Calibri" w:hAnsi="Calibri"/>
      <w:b w:val="0"/>
      <w:sz w:val="22"/>
      <w:szCs w:val="22"/>
      <w:lang w:eastAsia="ar-SA"/>
    </w:rPr>
  </w:style>
  <w:style w:type="table" w:styleId="af2">
    <w:name w:val="Table Grid"/>
    <w:basedOn w:val="a2"/>
    <w:uiPriority w:val="59"/>
    <w:qFormat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1"/>
    <w:qFormat/>
  </w:style>
  <w:style w:type="paragraph" w:customStyle="1" w:styleId="14">
    <w:name w:val="Без интервала1"/>
    <w:qFormat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f3">
    <w:name w:val="page number"/>
    <w:basedOn w:val="a1"/>
    <w:qFormat/>
  </w:style>
  <w:style w:type="paragraph" w:customStyle="1" w:styleId="270">
    <w:name w:val="Средняя сетка 27"/>
    <w:link w:val="2b"/>
    <w:uiPriority w:val="68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b">
    <w:name w:val="Средняя сетка 2 Знак"/>
    <w:link w:val="270"/>
    <w:uiPriority w:val="68"/>
    <w:qFormat/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0"/>
    <w:link w:val="af5"/>
    <w:qFormat/>
    <w:pPr>
      <w:spacing w:after="120"/>
      <w:ind w:left="283"/>
    </w:pPr>
  </w:style>
  <w:style w:type="character" w:customStyle="1" w:styleId="af5">
    <w:name w:val="Основной текст с отступом Знак"/>
    <w:basedOn w:val="a1"/>
    <w:link w:val="af4"/>
    <w:qFormat/>
    <w:rPr>
      <w:rFonts w:ascii="Pragmatica" w:eastAsia="Times New Roman" w:hAnsi="Pragmatica" w:cs="Times New Roman"/>
      <w:b/>
      <w:sz w:val="20"/>
      <w:szCs w:val="20"/>
    </w:rPr>
  </w:style>
  <w:style w:type="character" w:styleId="af6">
    <w:name w:val="Hyperlink"/>
    <w:uiPriority w:val="99"/>
    <w:unhideWhenUsed/>
    <w:qFormat/>
    <w:rPr>
      <w:color w:val="0000FF"/>
      <w:u w:val="single"/>
    </w:rPr>
  </w:style>
  <w:style w:type="character" w:styleId="af7">
    <w:name w:val="FollowedHyperlink"/>
    <w:uiPriority w:val="99"/>
    <w:unhideWhenUsed/>
    <w:qFormat/>
    <w:rPr>
      <w:color w:val="800080"/>
      <w:u w:val="single"/>
    </w:rPr>
  </w:style>
  <w:style w:type="numbering" w:customStyle="1" w:styleId="15">
    <w:name w:val="Нет списка1"/>
    <w:next w:val="a3"/>
    <w:uiPriority w:val="99"/>
    <w:semiHidden/>
    <w:unhideWhenUsed/>
  </w:style>
  <w:style w:type="character" w:customStyle="1" w:styleId="212">
    <w:name w:val="Заголовок 2 Знак1"/>
    <w:uiPriority w:val="99"/>
    <w:semiHidden/>
    <w:qFormat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HTML">
    <w:name w:val="HTML Preformatted"/>
    <w:basedOn w:val="a0"/>
    <w:link w:val="HTML0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</w:rPr>
  </w:style>
  <w:style w:type="character" w:customStyle="1" w:styleId="HTML0">
    <w:name w:val="Стандартный HTML Знак"/>
    <w:basedOn w:val="a1"/>
    <w:link w:val="HTML"/>
    <w:qFormat/>
    <w:rPr>
      <w:rFonts w:ascii="Courier New" w:eastAsia="Times New Roman" w:hAnsi="Courier New" w:cs="Times New Roman"/>
      <w:sz w:val="20"/>
      <w:szCs w:val="20"/>
    </w:rPr>
  </w:style>
  <w:style w:type="character" w:customStyle="1" w:styleId="af8">
    <w:name w:val="Обычный (веб) Знак"/>
    <w:link w:val="af9"/>
    <w:qFormat/>
    <w:rPr>
      <w:sz w:val="24"/>
      <w:szCs w:val="24"/>
    </w:rPr>
  </w:style>
  <w:style w:type="paragraph" w:styleId="af9">
    <w:name w:val="Normal (Web)"/>
    <w:basedOn w:val="a0"/>
    <w:link w:val="af8"/>
    <w:unhideWhenUsed/>
    <w:qFormat/>
    <w:pPr>
      <w:ind w:left="708"/>
    </w:pPr>
    <w:rPr>
      <w:rFonts w:asciiTheme="minorHAnsi" w:eastAsiaTheme="minorHAnsi" w:hAnsiTheme="minorHAnsi" w:cstheme="minorBidi"/>
      <w:b w:val="0"/>
      <w:sz w:val="24"/>
      <w:szCs w:val="24"/>
      <w:lang w:eastAsia="en-US"/>
    </w:rPr>
  </w:style>
  <w:style w:type="character" w:customStyle="1" w:styleId="afa">
    <w:name w:val="Текст сноски Знак"/>
    <w:link w:val="afb"/>
    <w:qFormat/>
  </w:style>
  <w:style w:type="paragraph" w:styleId="afb">
    <w:name w:val="footnote text"/>
    <w:basedOn w:val="a0"/>
    <w:link w:val="afa"/>
    <w:unhideWhenUsed/>
    <w:qFormat/>
    <w:rPr>
      <w:rFonts w:asciiTheme="minorHAnsi" w:eastAsiaTheme="minorHAnsi" w:hAnsiTheme="minorHAnsi" w:cstheme="minorBidi"/>
      <w:b w:val="0"/>
      <w:sz w:val="22"/>
      <w:szCs w:val="22"/>
      <w:lang w:eastAsia="en-US"/>
    </w:rPr>
  </w:style>
  <w:style w:type="character" w:customStyle="1" w:styleId="16">
    <w:name w:val="Текст сноски Знак1"/>
    <w:basedOn w:val="a1"/>
    <w:qFormat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fc">
    <w:name w:val="Текст примечания Знак"/>
    <w:link w:val="afd"/>
    <w:qFormat/>
  </w:style>
  <w:style w:type="character" w:customStyle="1" w:styleId="afe">
    <w:name w:val="Текст концевой сноски Знак"/>
    <w:link w:val="aff"/>
    <w:uiPriority w:val="99"/>
    <w:rPr>
      <w:rFonts w:ascii="Calibri" w:hAnsi="Calibri"/>
    </w:rPr>
  </w:style>
  <w:style w:type="paragraph" w:styleId="aff0">
    <w:name w:val="Title"/>
    <w:basedOn w:val="a0"/>
    <w:next w:val="a0"/>
    <w:link w:val="2c"/>
    <w:uiPriority w:val="99"/>
    <w:qFormat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f1">
    <w:name w:val="Название Знак"/>
    <w:uiPriority w:val="99"/>
    <w:qFormat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17">
    <w:name w:val="Основной текст с отступом Знак1"/>
    <w:uiPriority w:val="99"/>
    <w:semiHidden/>
    <w:qFormat/>
    <w:rPr>
      <w:sz w:val="24"/>
      <w:szCs w:val="24"/>
    </w:rPr>
  </w:style>
  <w:style w:type="character" w:customStyle="1" w:styleId="aff2">
    <w:name w:val="Подзаголовок Знак"/>
    <w:link w:val="aff3"/>
    <w:rPr>
      <w:b/>
      <w:sz w:val="24"/>
    </w:rPr>
  </w:style>
  <w:style w:type="character" w:customStyle="1" w:styleId="18">
    <w:name w:val="Основной текст Знак1"/>
    <w:semiHidden/>
    <w:qFormat/>
    <w:rPr>
      <w:sz w:val="24"/>
      <w:szCs w:val="24"/>
    </w:rPr>
  </w:style>
  <w:style w:type="character" w:customStyle="1" w:styleId="aff4">
    <w:name w:val="Красная строка Знак"/>
    <w:link w:val="aff5"/>
    <w:qFormat/>
  </w:style>
  <w:style w:type="character" w:customStyle="1" w:styleId="33">
    <w:name w:val="Основной текст 3 Знак"/>
    <w:link w:val="34"/>
    <w:uiPriority w:val="99"/>
    <w:qFormat/>
    <w:rPr>
      <w:sz w:val="16"/>
      <w:szCs w:val="16"/>
    </w:rPr>
  </w:style>
  <w:style w:type="character" w:customStyle="1" w:styleId="2d">
    <w:name w:val="Основной текст с отступом 2 Знак"/>
    <w:link w:val="2e"/>
    <w:qFormat/>
    <w:rPr>
      <w:sz w:val="24"/>
      <w:szCs w:val="24"/>
    </w:rPr>
  </w:style>
  <w:style w:type="character" w:customStyle="1" w:styleId="35">
    <w:name w:val="Основной текст с отступом 3 Знак"/>
    <w:link w:val="36"/>
    <w:qFormat/>
    <w:rPr>
      <w:sz w:val="16"/>
      <w:szCs w:val="16"/>
    </w:rPr>
  </w:style>
  <w:style w:type="character" w:customStyle="1" w:styleId="aff6">
    <w:name w:val="Текст Знак"/>
    <w:link w:val="aff7"/>
    <w:uiPriority w:val="99"/>
    <w:qFormat/>
    <w:rPr>
      <w:rFonts w:ascii="Consolas" w:hAnsi="Consolas"/>
      <w:sz w:val="21"/>
      <w:szCs w:val="21"/>
    </w:rPr>
  </w:style>
  <w:style w:type="paragraph" w:styleId="afd">
    <w:name w:val="annotation text"/>
    <w:basedOn w:val="a0"/>
    <w:link w:val="afc"/>
    <w:unhideWhenUsed/>
    <w:qFormat/>
    <w:rPr>
      <w:rFonts w:asciiTheme="minorHAnsi" w:eastAsiaTheme="minorHAnsi" w:hAnsiTheme="minorHAnsi" w:cstheme="minorBidi"/>
      <w:b w:val="0"/>
      <w:sz w:val="22"/>
      <w:szCs w:val="22"/>
      <w:lang w:eastAsia="en-US"/>
    </w:rPr>
  </w:style>
  <w:style w:type="character" w:customStyle="1" w:styleId="19">
    <w:name w:val="Текст примечания Знак1"/>
    <w:basedOn w:val="a1"/>
    <w:qFormat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ff8">
    <w:name w:val="Тема примечания Знак"/>
    <w:link w:val="aff9"/>
    <w:qFormat/>
    <w:rPr>
      <w:b/>
      <w:bCs/>
    </w:rPr>
  </w:style>
  <w:style w:type="character" w:customStyle="1" w:styleId="affa">
    <w:name w:val="Без интервала Знак"/>
    <w:link w:val="affb"/>
    <w:uiPriority w:val="1"/>
    <w:qFormat/>
    <w:rPr>
      <w:rFonts w:ascii="Calibri" w:hAnsi="Calibri"/>
      <w:lang w:eastAsia="ru-RU"/>
    </w:rPr>
  </w:style>
  <w:style w:type="character" w:customStyle="1" w:styleId="affc">
    <w:name w:val="Абзац списка Знак"/>
    <w:link w:val="affd"/>
    <w:uiPriority w:val="34"/>
    <w:qFormat/>
    <w:rPr>
      <w:sz w:val="24"/>
      <w:szCs w:val="24"/>
    </w:rPr>
  </w:style>
  <w:style w:type="paragraph" w:customStyle="1" w:styleId="affe">
    <w:name w:val="Обычный (паспорт)"/>
    <w:basedOn w:val="a0"/>
    <w:qFormat/>
    <w:pPr>
      <w:spacing w:before="120"/>
      <w:jc w:val="both"/>
    </w:pPr>
    <w:rPr>
      <w:rFonts w:ascii="Times New Roman" w:hAnsi="Times New Roman"/>
      <w:b w:val="0"/>
      <w:sz w:val="28"/>
      <w:szCs w:val="28"/>
    </w:rPr>
  </w:style>
  <w:style w:type="paragraph" w:customStyle="1" w:styleId="afff">
    <w:name w:val="Жирный (паспорт)"/>
    <w:basedOn w:val="a0"/>
    <w:qFormat/>
    <w:pPr>
      <w:spacing w:before="120"/>
      <w:jc w:val="both"/>
    </w:pPr>
    <w:rPr>
      <w:rFonts w:ascii="Times New Roman" w:hAnsi="Times New Roman"/>
      <w:sz w:val="28"/>
      <w:szCs w:val="28"/>
    </w:rPr>
  </w:style>
  <w:style w:type="paragraph" w:customStyle="1" w:styleId="53">
    <w:name w:val="Основной текст5"/>
    <w:basedOn w:val="a0"/>
    <w:qFormat/>
    <w:pPr>
      <w:widowControl w:val="0"/>
      <w:shd w:val="clear" w:color="auto" w:fill="FFFFFF"/>
      <w:spacing w:after="300" w:line="274" w:lineRule="exact"/>
      <w:ind w:hanging="360"/>
      <w:jc w:val="center"/>
    </w:pPr>
    <w:rPr>
      <w:rFonts w:ascii="Times New Roman" w:hAnsi="Times New Roman"/>
      <w:b w:val="0"/>
      <w:color w:val="000000"/>
      <w:spacing w:val="-1"/>
      <w:sz w:val="22"/>
      <w:szCs w:val="22"/>
    </w:rPr>
  </w:style>
  <w:style w:type="paragraph" w:customStyle="1" w:styleId="afff0">
    <w:name w:val="Знак Знак Знак Знак Знак Знак"/>
    <w:basedOn w:val="a0"/>
    <w:qFormat/>
    <w:pPr>
      <w:tabs>
        <w:tab w:val="num" w:pos="432"/>
        <w:tab w:val="left" w:pos="6159"/>
      </w:tabs>
      <w:spacing w:before="120" w:after="160"/>
      <w:ind w:left="432" w:hanging="432"/>
      <w:jc w:val="both"/>
    </w:pPr>
    <w:rPr>
      <w:rFonts w:ascii="Times New Roman" w:hAnsi="Times New Roman"/>
      <w:bCs/>
      <w:caps/>
      <w:sz w:val="32"/>
      <w:szCs w:val="32"/>
      <w:lang w:val="en-US" w:eastAsia="en-US"/>
    </w:rPr>
  </w:style>
  <w:style w:type="character" w:customStyle="1" w:styleId="ConsPlusNormal0">
    <w:name w:val="ConsPlusNormal Знак"/>
    <w:link w:val="ConsPlusNormal"/>
    <w:qFormat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0"/>
    <w:qFormat/>
    <w:pPr>
      <w:spacing w:before="144" w:after="288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afff1">
    <w:name w:val="Нормальный Знак"/>
    <w:link w:val="afff2"/>
    <w:qFormat/>
    <w:rPr>
      <w:rFonts w:eastAsia="Calibri"/>
      <w:sz w:val="26"/>
      <w:szCs w:val="26"/>
      <w:lang w:eastAsia="ru-RU"/>
    </w:rPr>
  </w:style>
  <w:style w:type="paragraph" w:customStyle="1" w:styleId="afff2">
    <w:name w:val="Нормальный"/>
    <w:link w:val="afff1"/>
    <w:qFormat/>
    <w:pPr>
      <w:spacing w:after="0" w:line="360" w:lineRule="auto"/>
      <w:ind w:firstLine="567"/>
      <w:jc w:val="both"/>
    </w:pPr>
    <w:rPr>
      <w:rFonts w:eastAsia="Calibri"/>
      <w:sz w:val="26"/>
      <w:szCs w:val="26"/>
      <w:lang w:eastAsia="ru-RU"/>
    </w:rPr>
  </w:style>
  <w:style w:type="paragraph" w:customStyle="1" w:styleId="afff3">
    <w:name w:val="Знак Знак Знак Знак Знак Знак Знак Знак Знак Знак Знак Знак Знак"/>
    <w:basedOn w:val="a0"/>
    <w:qFormat/>
    <w:pPr>
      <w:spacing w:before="100" w:beforeAutospacing="1" w:after="100" w:afterAutospacing="1"/>
    </w:pPr>
    <w:rPr>
      <w:rFonts w:ascii="Tahoma" w:hAnsi="Tahoma" w:cs="Tahoma"/>
      <w:b w:val="0"/>
      <w:lang w:val="en-US" w:eastAsia="en-US"/>
    </w:rPr>
  </w:style>
  <w:style w:type="paragraph" w:customStyle="1" w:styleId="afff4">
    <w:name w:val="Мой стиль"/>
    <w:basedOn w:val="a0"/>
    <w:qFormat/>
    <w:pPr>
      <w:widowControl w:val="0"/>
      <w:spacing w:after="120"/>
      <w:ind w:firstLine="567"/>
      <w:jc w:val="both"/>
    </w:pPr>
    <w:rPr>
      <w:rFonts w:ascii="Times New Roman" w:hAnsi="Times New Roman"/>
      <w:b w:val="0"/>
      <w:sz w:val="24"/>
    </w:rPr>
  </w:style>
  <w:style w:type="character" w:customStyle="1" w:styleId="afff5">
    <w:name w:val="Основной текст_"/>
    <w:link w:val="37"/>
    <w:qFormat/>
    <w:rPr>
      <w:sz w:val="21"/>
      <w:szCs w:val="21"/>
      <w:shd w:val="clear" w:color="auto" w:fill="FFFFFF"/>
    </w:rPr>
  </w:style>
  <w:style w:type="paragraph" w:customStyle="1" w:styleId="37">
    <w:name w:val="Основной текст3"/>
    <w:basedOn w:val="a0"/>
    <w:link w:val="afff5"/>
    <w:qFormat/>
    <w:pPr>
      <w:shd w:val="clear" w:color="auto" w:fill="FFFFFF"/>
      <w:spacing w:before="780" w:line="250" w:lineRule="exact"/>
      <w:jc w:val="both"/>
    </w:pPr>
    <w:rPr>
      <w:rFonts w:asciiTheme="minorHAnsi" w:eastAsiaTheme="minorHAnsi" w:hAnsiTheme="minorHAnsi" w:cstheme="minorBidi"/>
      <w:b w:val="0"/>
      <w:sz w:val="21"/>
      <w:szCs w:val="21"/>
      <w:lang w:eastAsia="en-US"/>
    </w:rPr>
  </w:style>
  <w:style w:type="paragraph" w:customStyle="1" w:styleId="afff6">
    <w:name w:val="Знак"/>
    <w:basedOn w:val="a0"/>
    <w:next w:val="a0"/>
    <w:qFormat/>
    <w:pPr>
      <w:spacing w:after="160" w:line="240" w:lineRule="exact"/>
      <w:ind w:firstLine="720"/>
    </w:pPr>
    <w:rPr>
      <w:rFonts w:ascii="Verdana" w:hAnsi="Verdana"/>
      <w:b w:val="0"/>
      <w:sz w:val="24"/>
      <w:szCs w:val="24"/>
      <w:lang w:val="en-US" w:eastAsia="en-US"/>
    </w:rPr>
  </w:style>
  <w:style w:type="paragraph" w:customStyle="1" w:styleId="afff7">
    <w:name w:val="Знак Знак Знак Знак Знак Знак Знак Знак Знак Знак"/>
    <w:basedOn w:val="a0"/>
    <w:qFormat/>
    <w:pPr>
      <w:spacing w:after="160" w:line="240" w:lineRule="exact"/>
    </w:pPr>
    <w:rPr>
      <w:rFonts w:ascii="Verdana" w:hAnsi="Verdana"/>
      <w:b w:val="0"/>
      <w:sz w:val="24"/>
      <w:szCs w:val="24"/>
      <w:lang w:val="en-US" w:eastAsia="en-US"/>
    </w:rPr>
  </w:style>
  <w:style w:type="paragraph" w:customStyle="1" w:styleId="1a">
    <w:name w:val="Абзац списка1"/>
    <w:basedOn w:val="a0"/>
    <w:uiPriority w:val="99"/>
    <w:qFormat/>
    <w:pPr>
      <w:spacing w:after="200" w:line="276" w:lineRule="auto"/>
      <w:ind w:left="720"/>
    </w:pPr>
    <w:rPr>
      <w:rFonts w:ascii="Calibri" w:hAnsi="Calibri" w:cs="Calibri"/>
      <w:b w:val="0"/>
      <w:sz w:val="22"/>
      <w:szCs w:val="22"/>
    </w:rPr>
  </w:style>
  <w:style w:type="paragraph" w:customStyle="1" w:styleId="afff8">
    <w:name w:val="Текст в заданном формате"/>
    <w:basedOn w:val="a0"/>
    <w:qFormat/>
    <w:pPr>
      <w:widowControl w:val="0"/>
    </w:pPr>
    <w:rPr>
      <w:rFonts w:ascii="Courier New" w:eastAsia="Courier New" w:hAnsi="Courier New" w:cs="Courier New"/>
      <w:b w:val="0"/>
    </w:rPr>
  </w:style>
  <w:style w:type="paragraph" w:customStyle="1" w:styleId="2f">
    <w:name w:val="Знак2 Знак Знак Знак Знак Знак Знак"/>
    <w:basedOn w:val="a0"/>
    <w:qFormat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f9">
    <w:name w:val="Прижатый влево"/>
    <w:basedOn w:val="a0"/>
    <w:next w:val="a0"/>
    <w:uiPriority w:val="99"/>
    <w:qFormat/>
    <w:pPr>
      <w:widowControl w:val="0"/>
    </w:pPr>
    <w:rPr>
      <w:rFonts w:ascii="Arial" w:hAnsi="Arial" w:cs="Arial"/>
      <w:b w:val="0"/>
      <w:sz w:val="24"/>
      <w:szCs w:val="24"/>
    </w:rPr>
  </w:style>
  <w:style w:type="paragraph" w:customStyle="1" w:styleId="1b">
    <w:name w:val="Стиль заголовка 1"/>
    <w:basedOn w:val="a0"/>
    <w:qFormat/>
    <w:pPr>
      <w:shd w:val="clear" w:color="auto" w:fill="FFFFFF"/>
      <w:ind w:left="720" w:right="-7" w:hanging="360"/>
      <w:jc w:val="center"/>
      <w:outlineLvl w:val="0"/>
    </w:pPr>
    <w:rPr>
      <w:rFonts w:ascii="Times New Roman" w:hAnsi="Times New Roman"/>
      <w:bCs/>
      <w:color w:val="000000"/>
      <w:sz w:val="24"/>
      <w:szCs w:val="24"/>
    </w:rPr>
  </w:style>
  <w:style w:type="paragraph" w:customStyle="1" w:styleId="afffa">
    <w:name w:val="Основной"/>
    <w:basedOn w:val="a0"/>
    <w:qFormat/>
    <w:pPr>
      <w:widowControl w:val="0"/>
      <w:ind w:firstLine="720"/>
      <w:jc w:val="both"/>
    </w:pPr>
    <w:rPr>
      <w:rFonts w:ascii="Times New Roman" w:hAnsi="Times New Roman"/>
      <w:b w:val="0"/>
      <w:sz w:val="28"/>
      <w:szCs w:val="28"/>
    </w:rPr>
  </w:style>
  <w:style w:type="paragraph" w:customStyle="1" w:styleId="afffb">
    <w:name w:val="АсписокГаля"/>
    <w:basedOn w:val="ConsPlusTitle"/>
    <w:qFormat/>
    <w:pPr>
      <w:widowControl/>
      <w:ind w:left="720" w:hanging="360"/>
      <w:jc w:val="both"/>
    </w:pPr>
    <w:rPr>
      <w:rFonts w:ascii="Times New Roman" w:hAnsi="Times New Roman" w:cs="Times New Roman"/>
      <w:b w:val="0"/>
      <w:sz w:val="28"/>
      <w:szCs w:val="28"/>
    </w:rPr>
  </w:style>
  <w:style w:type="paragraph" w:customStyle="1" w:styleId="afffc">
    <w:name w:val="Обычный + По центру"/>
    <w:basedOn w:val="aff0"/>
    <w:qFormat/>
    <w:pPr>
      <w:widowControl w:val="0"/>
      <w:spacing w:after="120" w:line="360" w:lineRule="exact"/>
      <w:contextualSpacing w:val="0"/>
      <w:jc w:val="center"/>
      <w:outlineLvl w:val="0"/>
    </w:pPr>
    <w:rPr>
      <w:rFonts w:ascii="Times New Roman" w:eastAsia="Calibri" w:hAnsi="Times New Roman" w:cs="Times New Roman"/>
      <w:b w:val="0"/>
      <w:bCs/>
      <w:spacing w:val="0"/>
      <w:sz w:val="28"/>
      <w:szCs w:val="28"/>
      <w:lang w:eastAsia="en-US"/>
    </w:rPr>
  </w:style>
  <w:style w:type="paragraph" w:customStyle="1" w:styleId="1c">
    <w:name w:val="Обычный + Первая строка:  1"/>
    <w:basedOn w:val="aff0"/>
    <w:qFormat/>
    <w:pPr>
      <w:widowControl w:val="0"/>
      <w:spacing w:line="360" w:lineRule="exact"/>
      <w:ind w:firstLine="709"/>
      <w:contextualSpacing w:val="0"/>
      <w:jc w:val="both"/>
    </w:pPr>
    <w:rPr>
      <w:rFonts w:ascii="Times New Roman" w:eastAsia="Calibri" w:hAnsi="Times New Roman" w:cs="Times New Roman"/>
      <w:b w:val="0"/>
      <w:bCs/>
      <w:spacing w:val="0"/>
      <w:sz w:val="28"/>
      <w:szCs w:val="28"/>
      <w:lang w:eastAsia="en-US"/>
    </w:rPr>
  </w:style>
  <w:style w:type="character" w:customStyle="1" w:styleId="2f0">
    <w:name w:val="Стиль заголовка 2 Знак"/>
    <w:link w:val="2f1"/>
    <w:qFormat/>
    <w:rPr>
      <w:b/>
      <w:bCs/>
      <w:color w:val="000000"/>
      <w:sz w:val="24"/>
      <w:szCs w:val="24"/>
      <w:shd w:val="clear" w:color="auto" w:fill="FFFFFF"/>
    </w:rPr>
  </w:style>
  <w:style w:type="paragraph" w:customStyle="1" w:styleId="2f1">
    <w:name w:val="Стиль заголовка 2"/>
    <w:basedOn w:val="a0"/>
    <w:link w:val="2f0"/>
    <w:qFormat/>
    <w:pPr>
      <w:shd w:val="clear" w:color="auto" w:fill="FFFFFF"/>
      <w:jc w:val="center"/>
      <w:outlineLvl w:val="1"/>
    </w:pPr>
    <w:rPr>
      <w:rFonts w:asciiTheme="minorHAnsi" w:eastAsiaTheme="minorHAnsi" w:hAnsiTheme="minorHAnsi" w:cstheme="minorBidi"/>
      <w:bCs/>
      <w:color w:val="000000"/>
      <w:sz w:val="24"/>
      <w:szCs w:val="24"/>
      <w:lang w:eastAsia="en-US"/>
    </w:rPr>
  </w:style>
  <w:style w:type="paragraph" w:customStyle="1" w:styleId="afffd">
    <w:name w:val="Текст (справка)"/>
    <w:basedOn w:val="a0"/>
    <w:next w:val="a0"/>
    <w:uiPriority w:val="99"/>
    <w:qFormat/>
    <w:pPr>
      <w:widowControl w:val="0"/>
      <w:ind w:left="170" w:right="170"/>
    </w:pPr>
    <w:rPr>
      <w:rFonts w:ascii="Arial" w:hAnsi="Arial" w:cs="Arial"/>
      <w:b w:val="0"/>
      <w:sz w:val="24"/>
      <w:szCs w:val="24"/>
    </w:rPr>
  </w:style>
  <w:style w:type="paragraph" w:customStyle="1" w:styleId="afffe">
    <w:name w:val="Нормальный (таблица)"/>
    <w:basedOn w:val="a0"/>
    <w:next w:val="a0"/>
    <w:uiPriority w:val="99"/>
    <w:qFormat/>
    <w:pPr>
      <w:widowControl w:val="0"/>
      <w:jc w:val="both"/>
    </w:pPr>
    <w:rPr>
      <w:rFonts w:ascii="Arial" w:hAnsi="Arial" w:cs="Arial"/>
      <w:b w:val="0"/>
      <w:sz w:val="24"/>
      <w:szCs w:val="24"/>
    </w:rPr>
  </w:style>
  <w:style w:type="character" w:customStyle="1" w:styleId="2f2">
    <w:name w:val="стиль2 Знак Знак"/>
    <w:link w:val="2f3"/>
    <w:qFormat/>
    <w:rPr>
      <w:b/>
      <w:color w:val="000000"/>
      <w:sz w:val="28"/>
      <w:szCs w:val="28"/>
      <w:shd w:val="clear" w:color="auto" w:fill="FFFFFF"/>
    </w:rPr>
  </w:style>
  <w:style w:type="paragraph" w:customStyle="1" w:styleId="2f3">
    <w:name w:val="стиль2 Знак"/>
    <w:basedOn w:val="a0"/>
    <w:link w:val="2f2"/>
    <w:qFormat/>
    <w:pPr>
      <w:widowControl w:val="0"/>
      <w:shd w:val="clear" w:color="auto" w:fill="FFFFFF"/>
      <w:tabs>
        <w:tab w:val="left" w:pos="1440"/>
      </w:tabs>
      <w:jc w:val="center"/>
    </w:pPr>
    <w:rPr>
      <w:rFonts w:asciiTheme="minorHAnsi" w:eastAsiaTheme="minorHAnsi" w:hAnsiTheme="minorHAnsi" w:cstheme="minorBidi"/>
      <w:color w:val="000000"/>
      <w:sz w:val="28"/>
      <w:szCs w:val="28"/>
      <w:lang w:eastAsia="en-US"/>
    </w:rPr>
  </w:style>
  <w:style w:type="paragraph" w:customStyle="1" w:styleId="ConsCell">
    <w:name w:val="ConsCell"/>
    <w:qFormat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qFormat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1">
    <w:name w:val="Style51"/>
    <w:basedOn w:val="a0"/>
    <w:qFormat/>
    <w:pPr>
      <w:widowControl w:val="0"/>
      <w:spacing w:line="315" w:lineRule="exact"/>
      <w:ind w:firstLine="533"/>
      <w:jc w:val="both"/>
    </w:pPr>
    <w:rPr>
      <w:rFonts w:ascii="Century Schoolbook" w:hAnsi="Century Schoolbook"/>
      <w:b w:val="0"/>
      <w:sz w:val="24"/>
      <w:szCs w:val="24"/>
    </w:rPr>
  </w:style>
  <w:style w:type="paragraph" w:customStyle="1" w:styleId="affff">
    <w:name w:val="ЗтекстГаля"/>
    <w:basedOn w:val="a0"/>
    <w:qFormat/>
    <w:pPr>
      <w:ind w:firstLine="709"/>
      <w:jc w:val="both"/>
    </w:pPr>
    <w:rPr>
      <w:rFonts w:ascii="Times New Roman" w:hAnsi="Times New Roman"/>
      <w:b w:val="0"/>
      <w:sz w:val="28"/>
      <w:szCs w:val="28"/>
    </w:rPr>
  </w:style>
  <w:style w:type="paragraph" w:customStyle="1" w:styleId="1d">
    <w:name w:val="список 1"/>
    <w:basedOn w:val="a0"/>
    <w:qFormat/>
    <w:pPr>
      <w:tabs>
        <w:tab w:val="left" w:pos="1080"/>
      </w:tabs>
      <w:ind w:firstLine="86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1e">
    <w:name w:val="Стиль1"/>
    <w:basedOn w:val="af9"/>
    <w:qFormat/>
    <w:pPr>
      <w:ind w:left="0" w:firstLine="709"/>
      <w:jc w:val="both"/>
    </w:pPr>
    <w:rPr>
      <w:sz w:val="28"/>
      <w:szCs w:val="28"/>
    </w:rPr>
  </w:style>
  <w:style w:type="character" w:customStyle="1" w:styleId="1f">
    <w:name w:val="стиль1 Знак"/>
    <w:link w:val="1f0"/>
    <w:qFormat/>
    <w:rPr>
      <w:b/>
      <w:bCs/>
      <w:color w:val="000000"/>
      <w:sz w:val="28"/>
      <w:szCs w:val="28"/>
      <w:shd w:val="clear" w:color="auto" w:fill="FFFFFF"/>
    </w:rPr>
  </w:style>
  <w:style w:type="paragraph" w:customStyle="1" w:styleId="1f0">
    <w:name w:val="стиль1"/>
    <w:basedOn w:val="a0"/>
    <w:link w:val="1f"/>
    <w:qFormat/>
    <w:pPr>
      <w:shd w:val="clear" w:color="auto" w:fill="FFFFFF"/>
      <w:ind w:right="-287"/>
      <w:jc w:val="center"/>
    </w:pPr>
    <w:rPr>
      <w:rFonts w:asciiTheme="minorHAnsi" w:eastAsiaTheme="minorHAnsi" w:hAnsiTheme="minorHAnsi" w:cstheme="minorBidi"/>
      <w:bCs/>
      <w:color w:val="000000"/>
      <w:sz w:val="28"/>
      <w:szCs w:val="28"/>
      <w:lang w:eastAsia="en-US"/>
    </w:rPr>
  </w:style>
  <w:style w:type="paragraph" w:customStyle="1" w:styleId="38">
    <w:name w:val="Стиль3"/>
    <w:basedOn w:val="a0"/>
    <w:qFormat/>
    <w:pPr>
      <w:shd w:val="clear" w:color="auto" w:fill="FFFFFF"/>
      <w:jc w:val="center"/>
    </w:pPr>
    <w:rPr>
      <w:rFonts w:ascii="Times New Roman" w:hAnsi="Times New Roman"/>
      <w:bCs/>
      <w:color w:val="000000"/>
      <w:sz w:val="52"/>
      <w:szCs w:val="52"/>
    </w:rPr>
  </w:style>
  <w:style w:type="paragraph" w:customStyle="1" w:styleId="jst">
    <w:name w:val="jst"/>
    <w:basedOn w:val="a0"/>
    <w:qFormat/>
    <w:pPr>
      <w:spacing w:before="100" w:beforeAutospacing="1" w:after="100" w:afterAutospacing="1"/>
      <w:jc w:val="both"/>
    </w:pPr>
    <w:rPr>
      <w:rFonts w:ascii="Times New Roman" w:hAnsi="Times New Roman"/>
      <w:b w:val="0"/>
      <w:sz w:val="24"/>
      <w:szCs w:val="24"/>
    </w:rPr>
  </w:style>
  <w:style w:type="paragraph" w:styleId="20">
    <w:name w:val="List Number 2"/>
    <w:basedOn w:val="a0"/>
    <w:unhideWhenUsed/>
    <w:qFormat/>
    <w:pPr>
      <w:numPr>
        <w:numId w:val="7"/>
      </w:numPr>
      <w:contextualSpacing/>
    </w:pPr>
    <w:rPr>
      <w:rFonts w:ascii="Times New Roman" w:hAnsi="Times New Roman"/>
      <w:b w:val="0"/>
      <w:sz w:val="24"/>
      <w:szCs w:val="24"/>
    </w:rPr>
  </w:style>
  <w:style w:type="paragraph" w:customStyle="1" w:styleId="OTCHET00">
    <w:name w:val="OTCHET_00"/>
    <w:basedOn w:val="20"/>
    <w:qFormat/>
    <w:pPr>
      <w:numPr>
        <w:numId w:val="0"/>
      </w:numPr>
      <w:tabs>
        <w:tab w:val="num" w:pos="313"/>
        <w:tab w:val="num" w:pos="643"/>
        <w:tab w:val="left" w:pos="720"/>
        <w:tab w:val="left" w:pos="3402"/>
      </w:tabs>
      <w:spacing w:line="360" w:lineRule="auto"/>
      <w:contextualSpacing w:val="0"/>
      <w:jc w:val="both"/>
    </w:pPr>
    <w:rPr>
      <w:rFonts w:ascii="NTTimes/Cyrillic" w:hAnsi="NTTimes/Cyrillic"/>
      <w:szCs w:val="20"/>
    </w:rPr>
  </w:style>
  <w:style w:type="paragraph" w:customStyle="1" w:styleId="affff0">
    <w:name w:val="Таблицы (моноширинный)"/>
    <w:basedOn w:val="a0"/>
    <w:next w:val="a0"/>
    <w:qFormat/>
    <w:pPr>
      <w:jc w:val="both"/>
    </w:pPr>
    <w:rPr>
      <w:rFonts w:ascii="Courier New" w:hAnsi="Courier New" w:cs="Courier New"/>
      <w:b w:val="0"/>
    </w:rPr>
  </w:style>
  <w:style w:type="paragraph" w:customStyle="1" w:styleId="92">
    <w:name w:val="Знак Знак9 Знак Знак Знак Знак"/>
    <w:basedOn w:val="a0"/>
    <w:qFormat/>
    <w:pPr>
      <w:widowControl w:val="0"/>
      <w:spacing w:after="160" w:line="240" w:lineRule="exact"/>
      <w:ind w:firstLine="720"/>
      <w:jc w:val="both"/>
    </w:pPr>
    <w:rPr>
      <w:rFonts w:ascii="Verdana" w:hAnsi="Verdana" w:cs="Arial"/>
      <w:b w:val="0"/>
      <w:lang w:val="en-US" w:eastAsia="en-US"/>
    </w:rPr>
  </w:style>
  <w:style w:type="paragraph" w:customStyle="1" w:styleId="Default">
    <w:name w:val="Default"/>
    <w:qFormat/>
    <w:pPr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ru-RU"/>
    </w:rPr>
  </w:style>
  <w:style w:type="character" w:customStyle="1" w:styleId="BodyTextIndentChar">
    <w:name w:val="Body Text Indent Char"/>
    <w:link w:val="1f1"/>
    <w:uiPriority w:val="99"/>
    <w:semiHidden/>
    <w:qFormat/>
    <w:rPr>
      <w:rFonts w:ascii="TimesET" w:hAnsi="TimesET" w:cs="TimesET"/>
    </w:rPr>
  </w:style>
  <w:style w:type="paragraph" w:customStyle="1" w:styleId="1f1">
    <w:name w:val="Основной текст с отступом1"/>
    <w:basedOn w:val="a0"/>
    <w:link w:val="BodyTextIndentChar"/>
    <w:uiPriority w:val="99"/>
    <w:semiHidden/>
    <w:qFormat/>
    <w:pPr>
      <w:ind w:firstLine="720"/>
      <w:jc w:val="both"/>
    </w:pPr>
    <w:rPr>
      <w:rFonts w:ascii="TimesET" w:eastAsiaTheme="minorHAnsi" w:hAnsi="TimesET" w:cs="TimesET"/>
      <w:b w:val="0"/>
      <w:sz w:val="22"/>
      <w:szCs w:val="22"/>
      <w:lang w:eastAsia="en-US"/>
    </w:rPr>
  </w:style>
  <w:style w:type="paragraph" w:customStyle="1" w:styleId="affff1">
    <w:name w:val="Знак Знак Знак Знак Знак Знак Знак"/>
    <w:basedOn w:val="a0"/>
    <w:uiPriority w:val="99"/>
    <w:qFormat/>
    <w:pPr>
      <w:spacing w:before="100" w:beforeAutospacing="1" w:after="100" w:afterAutospacing="1"/>
    </w:pPr>
    <w:rPr>
      <w:rFonts w:ascii="Tahoma" w:hAnsi="Tahoma" w:cs="Tahoma"/>
      <w:b w:val="0"/>
      <w:lang w:val="en-US" w:eastAsia="en-US"/>
    </w:rPr>
  </w:style>
  <w:style w:type="paragraph" w:customStyle="1" w:styleId="1f2">
    <w:name w:val="Знак1"/>
    <w:basedOn w:val="a0"/>
    <w:uiPriority w:val="99"/>
    <w:qFormat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customStyle="1" w:styleId="affff2">
    <w:name w:val="Знак Знак Знак Знак Знак Знак Знак Знак Знак Знак Знак Знак Знак Знак Знак Знак Знак Знак Знак Знак Знак Знак Знак Знак"/>
    <w:basedOn w:val="a0"/>
    <w:uiPriority w:val="99"/>
    <w:qFormat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customStyle="1" w:styleId="1f3">
    <w:name w:val="Знак Знак Знак Знак Знак Знак Знак1"/>
    <w:basedOn w:val="a0"/>
    <w:uiPriority w:val="99"/>
    <w:qFormat/>
    <w:pPr>
      <w:spacing w:before="100" w:beforeAutospacing="1" w:after="100" w:afterAutospacing="1"/>
    </w:pPr>
    <w:rPr>
      <w:rFonts w:ascii="Tahoma" w:hAnsi="Tahoma" w:cs="Tahoma"/>
      <w:b w:val="0"/>
      <w:lang w:val="en-US" w:eastAsia="en-US"/>
    </w:rPr>
  </w:style>
  <w:style w:type="paragraph" w:customStyle="1" w:styleId="1f4">
    <w:name w:val="Знак Знак Знак Знак Знак Знак Знак Знак Знак Знак Знак Знак Знак Знак Знак Знак Знак Знак Знак Знак Знак Знак Знак Знак1"/>
    <w:basedOn w:val="a0"/>
    <w:uiPriority w:val="99"/>
    <w:qFormat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customStyle="1" w:styleId="220">
    <w:name w:val="Основной текст с отступом 22"/>
    <w:basedOn w:val="a0"/>
    <w:uiPriority w:val="99"/>
    <w:qFormat/>
    <w:pPr>
      <w:spacing w:line="360" w:lineRule="auto"/>
      <w:ind w:firstLine="709"/>
    </w:pPr>
    <w:rPr>
      <w:rFonts w:ascii="Times New Roman" w:hAnsi="Times New Roman"/>
      <w:b w:val="0"/>
      <w:i/>
      <w:iCs/>
      <w:color w:val="FF0000"/>
      <w:sz w:val="24"/>
      <w:szCs w:val="24"/>
      <w:lang w:eastAsia="ar-SA"/>
    </w:rPr>
  </w:style>
  <w:style w:type="paragraph" w:customStyle="1" w:styleId="2f4">
    <w:name w:val="Знак2"/>
    <w:basedOn w:val="a0"/>
    <w:uiPriority w:val="99"/>
    <w:qFormat/>
    <w:rPr>
      <w:rFonts w:ascii="Verdana" w:hAnsi="Verdana" w:cs="Verdana"/>
      <w:b w:val="0"/>
      <w:lang w:val="en-US" w:eastAsia="en-US"/>
    </w:rPr>
  </w:style>
  <w:style w:type="paragraph" w:customStyle="1" w:styleId="style6">
    <w:name w:val="style6"/>
    <w:basedOn w:val="a0"/>
    <w:uiPriority w:val="99"/>
    <w:qFormat/>
    <w:pPr>
      <w:spacing w:line="322" w:lineRule="atLeast"/>
      <w:jc w:val="center"/>
    </w:pPr>
    <w:rPr>
      <w:rFonts w:ascii="Calibri" w:eastAsia="Calibri" w:hAnsi="Calibri" w:cs="Calibri"/>
      <w:b w:val="0"/>
      <w:sz w:val="24"/>
      <w:szCs w:val="24"/>
    </w:rPr>
  </w:style>
  <w:style w:type="paragraph" w:customStyle="1" w:styleId="221">
    <w:name w:val="Основной текст 22"/>
    <w:basedOn w:val="a0"/>
    <w:uiPriority w:val="99"/>
    <w:qFormat/>
    <w:pPr>
      <w:spacing w:line="320" w:lineRule="exact"/>
      <w:ind w:firstLine="720"/>
      <w:jc w:val="both"/>
    </w:pPr>
    <w:rPr>
      <w:rFonts w:ascii="Times New Roman" w:hAnsi="Times New Roman"/>
      <w:b w:val="0"/>
      <w:sz w:val="28"/>
      <w:szCs w:val="28"/>
    </w:rPr>
  </w:style>
  <w:style w:type="paragraph" w:styleId="a">
    <w:name w:val="List Bullet"/>
    <w:basedOn w:val="a0"/>
    <w:uiPriority w:val="99"/>
    <w:unhideWhenUsed/>
    <w:qFormat/>
    <w:pPr>
      <w:numPr>
        <w:numId w:val="8"/>
      </w:numPr>
      <w:contextualSpacing/>
    </w:pPr>
    <w:rPr>
      <w:rFonts w:ascii="Times New Roman" w:hAnsi="Times New Roman"/>
      <w:b w:val="0"/>
      <w:sz w:val="24"/>
      <w:szCs w:val="24"/>
    </w:rPr>
  </w:style>
  <w:style w:type="character" w:customStyle="1" w:styleId="S">
    <w:name w:val="S_Маркированный Знак Знак"/>
    <w:link w:val="S0"/>
    <w:uiPriority w:val="99"/>
    <w:qFormat/>
    <w:rPr>
      <w:sz w:val="24"/>
      <w:szCs w:val="24"/>
    </w:rPr>
  </w:style>
  <w:style w:type="paragraph" w:customStyle="1" w:styleId="S0">
    <w:name w:val="S_Маркированный"/>
    <w:basedOn w:val="a"/>
    <w:link w:val="S"/>
    <w:uiPriority w:val="99"/>
    <w:qFormat/>
    <w:pPr>
      <w:numPr>
        <w:numId w:val="0"/>
      </w:numPr>
      <w:ind w:firstLine="709"/>
      <w:contextualSpacing w:val="0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140">
    <w:name w:val="Обычный+14п"/>
    <w:basedOn w:val="aa"/>
    <w:uiPriority w:val="99"/>
    <w:qFormat/>
    <w:pPr>
      <w:spacing w:after="0"/>
      <w:ind w:firstLine="360"/>
      <w:jc w:val="both"/>
    </w:pPr>
    <w:rPr>
      <w:rFonts w:ascii="Times New Roman" w:hAnsi="Times New Roman"/>
      <w:b w:val="0"/>
      <w:sz w:val="28"/>
      <w:szCs w:val="28"/>
      <w:lang w:eastAsia="en-US"/>
    </w:rPr>
  </w:style>
  <w:style w:type="paragraph" w:customStyle="1" w:styleId="43">
    <w:name w:val="ЗаголовокГаля4"/>
    <w:basedOn w:val="a0"/>
    <w:qFormat/>
    <w:pPr>
      <w:jc w:val="center"/>
    </w:pPr>
    <w:rPr>
      <w:rFonts w:ascii="Times New Roman" w:hAnsi="Times New Roman"/>
      <w:sz w:val="28"/>
      <w:szCs w:val="28"/>
    </w:rPr>
  </w:style>
  <w:style w:type="paragraph" w:customStyle="1" w:styleId="affff3">
    <w:name w:val="ТекстГаля"/>
    <w:basedOn w:val="a0"/>
    <w:qFormat/>
    <w:pPr>
      <w:ind w:firstLine="709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22">
    <w:name w:val="ТекстГаля2"/>
    <w:basedOn w:val="affff0"/>
    <w:qFormat/>
    <w:pPr>
      <w:widowControl w:val="0"/>
      <w:numPr>
        <w:numId w:val="9"/>
      </w:numPr>
      <w:ind w:left="0" w:firstLine="0"/>
    </w:pPr>
    <w:rPr>
      <w:rFonts w:ascii="Times New Roman" w:hAnsi="Times New Roman" w:cs="Times New Roman"/>
      <w:sz w:val="24"/>
      <w:szCs w:val="22"/>
    </w:rPr>
  </w:style>
  <w:style w:type="paragraph" w:customStyle="1" w:styleId="affff4">
    <w:name w:val="Название таблицы"/>
    <w:basedOn w:val="a0"/>
    <w:qFormat/>
    <w:pPr>
      <w:spacing w:before="120" w:after="120"/>
      <w:jc w:val="right"/>
    </w:pPr>
    <w:rPr>
      <w:rFonts w:ascii="Times New Roman" w:hAnsi="Times New Roman"/>
      <w:sz w:val="22"/>
      <w:szCs w:val="24"/>
    </w:rPr>
  </w:style>
  <w:style w:type="paragraph" w:customStyle="1" w:styleId="-">
    <w:name w:val="текст таблицы-цифры"/>
    <w:basedOn w:val="a0"/>
    <w:qFormat/>
    <w:pPr>
      <w:spacing w:before="120" w:after="120"/>
      <w:jc w:val="right"/>
    </w:pPr>
    <w:rPr>
      <w:rFonts w:ascii="Times New Roman" w:hAnsi="Times New Roman"/>
      <w:b w:val="0"/>
      <w:sz w:val="22"/>
      <w:szCs w:val="32"/>
    </w:rPr>
  </w:style>
  <w:style w:type="paragraph" w:customStyle="1" w:styleId="-0">
    <w:name w:val="текст таблицы-полужирный"/>
    <w:basedOn w:val="a0"/>
    <w:qFormat/>
    <w:pPr>
      <w:keepNext/>
      <w:spacing w:before="120" w:after="120"/>
      <w:jc w:val="center"/>
    </w:pPr>
    <w:rPr>
      <w:rFonts w:ascii="Times New Roman" w:hAnsi="Times New Roman"/>
      <w:sz w:val="22"/>
      <w:szCs w:val="24"/>
    </w:rPr>
  </w:style>
  <w:style w:type="paragraph" w:customStyle="1" w:styleId="affff5">
    <w:name w:val="текст таблицы"/>
    <w:basedOn w:val="a0"/>
    <w:qFormat/>
    <w:pPr>
      <w:keepNext/>
      <w:spacing w:before="120" w:after="120"/>
      <w:ind w:left="113"/>
    </w:pPr>
    <w:rPr>
      <w:rFonts w:ascii="Times New Roman" w:hAnsi="Times New Roman"/>
      <w:b w:val="0"/>
      <w:sz w:val="22"/>
      <w:szCs w:val="24"/>
    </w:rPr>
  </w:style>
  <w:style w:type="paragraph" w:customStyle="1" w:styleId="ConsNonformat">
    <w:name w:val="ConsNonformat"/>
    <w:qFormat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qFormat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Text22">
    <w:name w:val="Body Text 22"/>
    <w:basedOn w:val="a0"/>
    <w:qFormat/>
    <w:pPr>
      <w:tabs>
        <w:tab w:val="left" w:pos="4748"/>
        <w:tab w:val="left" w:pos="6449"/>
      </w:tabs>
      <w:ind w:left="70" w:firstLine="780"/>
      <w:jc w:val="both"/>
    </w:pPr>
    <w:rPr>
      <w:rFonts w:ascii="Times New Roman" w:hAnsi="Times New Roman"/>
      <w:b w:val="0"/>
      <w:sz w:val="24"/>
    </w:rPr>
  </w:style>
  <w:style w:type="paragraph" w:customStyle="1" w:styleId="213">
    <w:name w:val="Основной текст с отступом 21"/>
    <w:basedOn w:val="a0"/>
    <w:qFormat/>
    <w:pPr>
      <w:ind w:firstLine="851"/>
      <w:jc w:val="both"/>
    </w:pPr>
    <w:rPr>
      <w:rFonts w:ascii="NTTimes/Cyrillic" w:hAnsi="NTTimes/Cyrillic"/>
      <w:b w:val="0"/>
      <w:i/>
      <w:sz w:val="28"/>
    </w:rPr>
  </w:style>
  <w:style w:type="paragraph" w:customStyle="1" w:styleId="1f5">
    <w:name w:val="Обычный1"/>
    <w:qFormat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6">
    <w:name w:val="приложение"/>
    <w:basedOn w:val="a0"/>
    <w:qFormat/>
    <w:pPr>
      <w:shd w:val="clear" w:color="auto" w:fill="FFFFFF"/>
      <w:ind w:right="106"/>
      <w:jc w:val="right"/>
    </w:pPr>
    <w:rPr>
      <w:rFonts w:ascii="Times New Roman" w:hAnsi="Times New Roman"/>
      <w:b w:val="0"/>
      <w:color w:val="000000"/>
      <w:sz w:val="24"/>
      <w:szCs w:val="24"/>
    </w:rPr>
  </w:style>
  <w:style w:type="character" w:customStyle="1" w:styleId="affff7">
    <w:name w:val="заголовок прилож Знак"/>
    <w:link w:val="affff8"/>
    <w:qFormat/>
    <w:rPr>
      <w:b/>
      <w:bCs/>
      <w:color w:val="000000"/>
      <w:sz w:val="28"/>
      <w:szCs w:val="28"/>
      <w:shd w:val="clear" w:color="auto" w:fill="FFFFFF"/>
    </w:rPr>
  </w:style>
  <w:style w:type="paragraph" w:customStyle="1" w:styleId="affff8">
    <w:name w:val="заголовок прилож"/>
    <w:basedOn w:val="a0"/>
    <w:link w:val="affff7"/>
    <w:qFormat/>
    <w:pPr>
      <w:shd w:val="clear" w:color="auto" w:fill="FFFFFF"/>
      <w:ind w:right="106"/>
      <w:jc w:val="center"/>
    </w:pPr>
    <w:rPr>
      <w:rFonts w:asciiTheme="minorHAnsi" w:eastAsiaTheme="minorHAnsi" w:hAnsiTheme="minorHAnsi" w:cstheme="minorBidi"/>
      <w:bCs/>
      <w:color w:val="000000"/>
      <w:sz w:val="28"/>
      <w:szCs w:val="28"/>
      <w:lang w:eastAsia="en-US"/>
    </w:rPr>
  </w:style>
  <w:style w:type="paragraph" w:customStyle="1" w:styleId="BodyText21">
    <w:name w:val="Body Text 21"/>
    <w:basedOn w:val="a0"/>
    <w:qFormat/>
    <w:pPr>
      <w:spacing w:line="360" w:lineRule="auto"/>
      <w:ind w:firstLine="720"/>
      <w:jc w:val="both"/>
    </w:pPr>
    <w:rPr>
      <w:rFonts w:ascii="Times New Roman" w:hAnsi="Times New Roman"/>
      <w:b w:val="0"/>
      <w:sz w:val="28"/>
    </w:rPr>
  </w:style>
  <w:style w:type="paragraph" w:customStyle="1" w:styleId="affff9">
    <w:name w:val="стиль текста"/>
    <w:basedOn w:val="af9"/>
    <w:qFormat/>
    <w:pPr>
      <w:spacing w:before="100" w:beforeAutospacing="1" w:after="100" w:afterAutospacing="1"/>
      <w:ind w:left="0"/>
    </w:pPr>
    <w:rPr>
      <w:rFonts w:ascii="Arial Unicode MS" w:eastAsia="Arial Unicode MS" w:hAnsi="Arial Unicode MS"/>
    </w:rPr>
  </w:style>
  <w:style w:type="paragraph" w:customStyle="1" w:styleId="font5">
    <w:name w:val="font5"/>
    <w:basedOn w:val="a0"/>
    <w:qFormat/>
    <w:pPr>
      <w:spacing w:before="100" w:beforeAutospacing="1" w:after="100" w:afterAutospacing="1"/>
    </w:pPr>
    <w:rPr>
      <w:rFonts w:ascii="Times New Roman" w:hAnsi="Times New Roman"/>
      <w:b w:val="0"/>
      <w:sz w:val="18"/>
      <w:szCs w:val="18"/>
    </w:rPr>
  </w:style>
  <w:style w:type="paragraph" w:customStyle="1" w:styleId="xl24">
    <w:name w:val="xl24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hAnsi="Times New Roman"/>
      <w:bCs/>
      <w:sz w:val="24"/>
      <w:szCs w:val="24"/>
    </w:rPr>
  </w:style>
  <w:style w:type="paragraph" w:customStyle="1" w:styleId="xl25">
    <w:name w:val="xl25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hAnsi="Times New Roman"/>
      <w:bCs/>
      <w:sz w:val="24"/>
      <w:szCs w:val="24"/>
    </w:rPr>
  </w:style>
  <w:style w:type="paragraph" w:customStyle="1" w:styleId="xl26">
    <w:name w:val="xl26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hAnsi="Times New Roman"/>
      <w:b w:val="0"/>
      <w:sz w:val="18"/>
      <w:szCs w:val="18"/>
    </w:rPr>
  </w:style>
  <w:style w:type="paragraph" w:customStyle="1" w:styleId="xl27">
    <w:name w:val="xl27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ascii="Times New Roman" w:hAnsi="Times New Roman"/>
      <w:b w:val="0"/>
      <w:sz w:val="18"/>
      <w:szCs w:val="18"/>
    </w:rPr>
  </w:style>
  <w:style w:type="paragraph" w:customStyle="1" w:styleId="xl28">
    <w:name w:val="xl28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xl29">
    <w:name w:val="xl29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xl30">
    <w:name w:val="xl30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ascii="Times New Roman" w:hAnsi="Times New Roman"/>
      <w:b w:val="0"/>
      <w:sz w:val="16"/>
      <w:szCs w:val="16"/>
    </w:rPr>
  </w:style>
  <w:style w:type="paragraph" w:customStyle="1" w:styleId="xl31">
    <w:name w:val="xl31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right"/>
    </w:pPr>
    <w:rPr>
      <w:rFonts w:ascii="Times New Roman" w:hAnsi="Times New Roman"/>
      <w:b w:val="0"/>
      <w:sz w:val="24"/>
      <w:szCs w:val="24"/>
    </w:rPr>
  </w:style>
  <w:style w:type="paragraph" w:customStyle="1" w:styleId="xl32">
    <w:name w:val="xl32"/>
    <w:basedOn w:val="a0"/>
    <w:qFormat/>
    <w:pPr>
      <w:shd w:val="clear" w:color="auto" w:fill="FFFFFF"/>
      <w:spacing w:before="100" w:beforeAutospacing="1" w:after="100" w:afterAutospacing="1"/>
      <w:jc w:val="right"/>
    </w:pPr>
    <w:rPr>
      <w:rFonts w:ascii="Times New Roman" w:hAnsi="Times New Roman"/>
      <w:b w:val="0"/>
      <w:sz w:val="24"/>
      <w:szCs w:val="24"/>
    </w:rPr>
  </w:style>
  <w:style w:type="paragraph" w:customStyle="1" w:styleId="xl33">
    <w:name w:val="xl33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hAnsi="Times New Roman"/>
      <w:b w:val="0"/>
      <w:sz w:val="18"/>
      <w:szCs w:val="18"/>
    </w:rPr>
  </w:style>
  <w:style w:type="paragraph" w:customStyle="1" w:styleId="xl34">
    <w:name w:val="xl34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ascii="Times New Roman" w:hAnsi="Times New Roman"/>
      <w:b w:val="0"/>
      <w:i/>
      <w:iCs/>
      <w:sz w:val="18"/>
      <w:szCs w:val="18"/>
    </w:rPr>
  </w:style>
  <w:style w:type="paragraph" w:customStyle="1" w:styleId="xl35">
    <w:name w:val="xl35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Times New Roman" w:hAnsi="Times New Roman"/>
      <w:bCs/>
      <w:sz w:val="18"/>
      <w:szCs w:val="18"/>
    </w:rPr>
  </w:style>
  <w:style w:type="paragraph" w:customStyle="1" w:styleId="xl36">
    <w:name w:val="xl36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ascii="Times New Roman" w:hAnsi="Times New Roman"/>
      <w:bCs/>
      <w:sz w:val="18"/>
      <w:szCs w:val="18"/>
    </w:rPr>
  </w:style>
  <w:style w:type="paragraph" w:customStyle="1" w:styleId="xl37">
    <w:name w:val="xl37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ascii="Times New Roman" w:hAnsi="Times New Roman"/>
      <w:bCs/>
      <w:sz w:val="24"/>
      <w:szCs w:val="24"/>
    </w:rPr>
  </w:style>
  <w:style w:type="paragraph" w:customStyle="1" w:styleId="xl38">
    <w:name w:val="xl38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ascii="Times New Roman" w:hAnsi="Times New Roman"/>
      <w:bCs/>
      <w:sz w:val="24"/>
      <w:szCs w:val="24"/>
    </w:rPr>
  </w:style>
  <w:style w:type="paragraph" w:customStyle="1" w:styleId="xl39">
    <w:name w:val="xl39"/>
    <w:basedOn w:val="a0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ascii="Times New Roman" w:hAnsi="Times New Roman"/>
      <w:bCs/>
      <w:sz w:val="16"/>
      <w:szCs w:val="16"/>
    </w:rPr>
  </w:style>
  <w:style w:type="paragraph" w:customStyle="1" w:styleId="11">
    <w:name w:val="Стиль11"/>
    <w:basedOn w:val="a0"/>
    <w:qFormat/>
    <w:pPr>
      <w:numPr>
        <w:numId w:val="11"/>
      </w:numPr>
      <w:tabs>
        <w:tab w:val="num" w:pos="-5400"/>
      </w:tabs>
      <w:ind w:left="1260" w:hanging="360"/>
      <w:jc w:val="both"/>
    </w:pPr>
    <w:rPr>
      <w:rFonts w:ascii="Times New Roman" w:hAnsi="Times New Roman"/>
      <w:b w:val="0"/>
      <w:sz w:val="28"/>
      <w:szCs w:val="28"/>
    </w:rPr>
  </w:style>
  <w:style w:type="paragraph" w:customStyle="1" w:styleId="222">
    <w:name w:val="Стиль22"/>
    <w:basedOn w:val="11"/>
    <w:qFormat/>
  </w:style>
  <w:style w:type="paragraph" w:customStyle="1" w:styleId="1f6">
    <w:name w:val="Нижний колонтитул1"/>
    <w:basedOn w:val="a0"/>
    <w:qFormat/>
    <w:pPr>
      <w:spacing w:before="100" w:beforeAutospacing="1" w:after="100" w:afterAutospacing="1"/>
      <w:jc w:val="right"/>
    </w:pPr>
    <w:rPr>
      <w:rFonts w:ascii="Arial" w:hAnsi="Arial" w:cs="Arial"/>
      <w:b w:val="0"/>
      <w:color w:val="34889C"/>
      <w:sz w:val="19"/>
      <w:szCs w:val="19"/>
    </w:rPr>
  </w:style>
  <w:style w:type="paragraph" w:customStyle="1" w:styleId="1f7">
    <w:name w:val="Уровень 1"/>
    <w:basedOn w:val="1f0"/>
    <w:qFormat/>
    <w:pPr>
      <w:outlineLvl w:val="0"/>
    </w:pPr>
    <w:rPr>
      <w:sz w:val="24"/>
      <w:szCs w:val="24"/>
    </w:rPr>
  </w:style>
  <w:style w:type="character" w:customStyle="1" w:styleId="affffa">
    <w:name w:val="Стиль приложения Знак"/>
    <w:link w:val="affffb"/>
    <w:qFormat/>
    <w:rPr>
      <w:b/>
      <w:bCs/>
      <w:color w:val="000000"/>
      <w:sz w:val="28"/>
      <w:szCs w:val="28"/>
      <w:shd w:val="clear" w:color="auto" w:fill="FFFFFF"/>
    </w:rPr>
  </w:style>
  <w:style w:type="paragraph" w:customStyle="1" w:styleId="affffb">
    <w:name w:val="Стиль приложения"/>
    <w:basedOn w:val="affff8"/>
    <w:link w:val="affffa"/>
    <w:qFormat/>
  </w:style>
  <w:style w:type="paragraph" w:customStyle="1" w:styleId="rvps698660">
    <w:name w:val="rvps698660"/>
    <w:basedOn w:val="a0"/>
    <w:qFormat/>
    <w:pPr>
      <w:spacing w:after="150"/>
      <w:ind w:right="300"/>
    </w:pPr>
    <w:rPr>
      <w:rFonts w:ascii="Times New Roman" w:hAnsi="Times New Roman"/>
      <w:b w:val="0"/>
      <w:sz w:val="24"/>
      <w:szCs w:val="24"/>
    </w:rPr>
  </w:style>
  <w:style w:type="character" w:customStyle="1" w:styleId="112">
    <w:name w:val="Стиль112 Знак"/>
    <w:link w:val="1120"/>
    <w:qFormat/>
    <w:rPr>
      <w:b/>
      <w:bCs/>
      <w:sz w:val="28"/>
      <w:szCs w:val="28"/>
      <w:shd w:val="clear" w:color="auto" w:fill="FFFFFF"/>
    </w:rPr>
  </w:style>
  <w:style w:type="paragraph" w:customStyle="1" w:styleId="1120">
    <w:name w:val="Стиль112"/>
    <w:basedOn w:val="a0"/>
    <w:link w:val="112"/>
    <w:qFormat/>
    <w:pPr>
      <w:shd w:val="clear" w:color="auto" w:fill="FFFFFF"/>
      <w:jc w:val="center"/>
      <w:outlineLvl w:val="1"/>
    </w:pPr>
    <w:rPr>
      <w:rFonts w:asciiTheme="minorHAnsi" w:eastAsiaTheme="minorHAnsi" w:hAnsiTheme="minorHAnsi" w:cstheme="minorBidi"/>
      <w:bCs/>
      <w:sz w:val="28"/>
      <w:szCs w:val="28"/>
      <w:lang w:eastAsia="en-US"/>
    </w:rPr>
  </w:style>
  <w:style w:type="paragraph" w:customStyle="1" w:styleId="111">
    <w:name w:val="Стиль111"/>
    <w:basedOn w:val="a0"/>
    <w:qFormat/>
    <w:pPr>
      <w:shd w:val="clear" w:color="auto" w:fill="FFFFFF"/>
      <w:jc w:val="center"/>
      <w:outlineLvl w:val="1"/>
    </w:pPr>
    <w:rPr>
      <w:rFonts w:ascii="Times New Roman" w:hAnsi="Times New Roman"/>
      <w:bCs/>
      <w:sz w:val="52"/>
      <w:szCs w:val="52"/>
    </w:rPr>
  </w:style>
  <w:style w:type="paragraph" w:customStyle="1" w:styleId="xl63">
    <w:name w:val="xl63"/>
    <w:basedOn w:val="a0"/>
    <w:uiPriority w:val="99"/>
    <w:qFormat/>
    <w:pPr>
      <w:spacing w:before="100" w:beforeAutospacing="1" w:after="100" w:afterAutospacing="1"/>
    </w:pPr>
    <w:rPr>
      <w:rFonts w:ascii="Calibri" w:hAnsi="Calibri"/>
      <w:b w:val="0"/>
      <w:sz w:val="24"/>
      <w:szCs w:val="24"/>
    </w:rPr>
  </w:style>
  <w:style w:type="paragraph" w:customStyle="1" w:styleId="xl64">
    <w:name w:val="xl64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 w:val="0"/>
      <w:sz w:val="24"/>
      <w:szCs w:val="24"/>
    </w:rPr>
  </w:style>
  <w:style w:type="paragraph" w:customStyle="1" w:styleId="xl65">
    <w:name w:val="xl65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 w:val="0"/>
      <w:sz w:val="24"/>
      <w:szCs w:val="24"/>
    </w:rPr>
  </w:style>
  <w:style w:type="paragraph" w:customStyle="1" w:styleId="xl66">
    <w:name w:val="xl66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Cs/>
      <w:sz w:val="24"/>
      <w:szCs w:val="24"/>
    </w:rPr>
  </w:style>
  <w:style w:type="paragraph" w:customStyle="1" w:styleId="xl67">
    <w:name w:val="xl67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 w:val="0"/>
      <w:sz w:val="24"/>
      <w:szCs w:val="24"/>
    </w:rPr>
  </w:style>
  <w:style w:type="paragraph" w:customStyle="1" w:styleId="xl68">
    <w:name w:val="xl68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Calibri" w:hAnsi="Calibri"/>
      <w:b w:val="0"/>
      <w:sz w:val="24"/>
      <w:szCs w:val="24"/>
    </w:rPr>
  </w:style>
  <w:style w:type="paragraph" w:customStyle="1" w:styleId="xl69">
    <w:name w:val="xl69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 w:val="0"/>
      <w:sz w:val="24"/>
      <w:szCs w:val="24"/>
    </w:rPr>
  </w:style>
  <w:style w:type="paragraph" w:customStyle="1" w:styleId="xl70">
    <w:name w:val="xl70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 w:val="0"/>
      <w:sz w:val="24"/>
      <w:szCs w:val="24"/>
    </w:rPr>
  </w:style>
  <w:style w:type="paragraph" w:customStyle="1" w:styleId="xl71">
    <w:name w:val="xl71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 w:val="0"/>
      <w:sz w:val="24"/>
      <w:szCs w:val="24"/>
    </w:rPr>
  </w:style>
  <w:style w:type="paragraph" w:customStyle="1" w:styleId="xl72">
    <w:name w:val="xl72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Cs/>
      <w:sz w:val="24"/>
      <w:szCs w:val="24"/>
    </w:rPr>
  </w:style>
  <w:style w:type="paragraph" w:customStyle="1" w:styleId="xl73">
    <w:name w:val="xl73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 w:val="0"/>
      <w:sz w:val="24"/>
      <w:szCs w:val="24"/>
    </w:rPr>
  </w:style>
  <w:style w:type="paragraph" w:customStyle="1" w:styleId="xl74">
    <w:name w:val="xl74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Cs/>
      <w:sz w:val="24"/>
      <w:szCs w:val="24"/>
    </w:rPr>
  </w:style>
  <w:style w:type="paragraph" w:customStyle="1" w:styleId="xl75">
    <w:name w:val="xl75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 w:val="0"/>
      <w:sz w:val="24"/>
      <w:szCs w:val="24"/>
    </w:rPr>
  </w:style>
  <w:style w:type="paragraph" w:customStyle="1" w:styleId="xl76">
    <w:name w:val="xl76"/>
    <w:basedOn w:val="a0"/>
    <w:uiPriority w:val="99"/>
    <w:qFormat/>
    <w:pPr>
      <w:pBdr>
        <w:top w:val="single" w:sz="4" w:space="0" w:color="000000"/>
        <w:left w:val="single" w:sz="4" w:space="18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200"/>
    </w:pPr>
    <w:rPr>
      <w:rFonts w:ascii="Calibri" w:hAnsi="Calibri"/>
      <w:b w:val="0"/>
      <w:sz w:val="24"/>
      <w:szCs w:val="24"/>
    </w:rPr>
  </w:style>
  <w:style w:type="paragraph" w:customStyle="1" w:styleId="xl77">
    <w:name w:val="xl77"/>
    <w:basedOn w:val="a0"/>
    <w:uiPriority w:val="99"/>
    <w:qFormat/>
    <w:pPr>
      <w:pBdr>
        <w:top w:val="single" w:sz="4" w:space="0" w:color="000000"/>
        <w:left w:val="single" w:sz="4" w:space="9" w:color="000000"/>
        <w:bottom w:val="single" w:sz="4" w:space="0" w:color="000000"/>
      </w:pBdr>
      <w:spacing w:before="100" w:beforeAutospacing="1" w:after="100" w:afterAutospacing="1"/>
      <w:ind w:firstLine="100"/>
    </w:pPr>
    <w:rPr>
      <w:rFonts w:ascii="Calibri" w:hAnsi="Calibri"/>
      <w:b w:val="0"/>
      <w:sz w:val="24"/>
      <w:szCs w:val="24"/>
    </w:rPr>
  </w:style>
  <w:style w:type="paragraph" w:customStyle="1" w:styleId="xl78">
    <w:name w:val="xl78"/>
    <w:basedOn w:val="a0"/>
    <w:uiPriority w:val="99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100"/>
    </w:pPr>
    <w:rPr>
      <w:rFonts w:ascii="Calibri" w:hAnsi="Calibri"/>
      <w:b w:val="0"/>
      <w:sz w:val="24"/>
      <w:szCs w:val="24"/>
    </w:rPr>
  </w:style>
  <w:style w:type="paragraph" w:customStyle="1" w:styleId="xl79">
    <w:name w:val="xl79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 w:val="0"/>
      <w:sz w:val="24"/>
      <w:szCs w:val="24"/>
    </w:rPr>
  </w:style>
  <w:style w:type="paragraph" w:customStyle="1" w:styleId="xl80">
    <w:name w:val="xl80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Calibri" w:hAnsi="Calibri"/>
      <w:bCs/>
      <w:sz w:val="24"/>
      <w:szCs w:val="24"/>
    </w:rPr>
  </w:style>
  <w:style w:type="paragraph" w:customStyle="1" w:styleId="xl81">
    <w:name w:val="xl81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 w:val="0"/>
      <w:sz w:val="24"/>
      <w:szCs w:val="24"/>
    </w:rPr>
  </w:style>
  <w:style w:type="paragraph" w:customStyle="1" w:styleId="xl82">
    <w:name w:val="xl82"/>
    <w:basedOn w:val="a0"/>
    <w:uiPriority w:val="99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 w:val="0"/>
      <w:sz w:val="24"/>
      <w:szCs w:val="24"/>
    </w:rPr>
  </w:style>
  <w:style w:type="paragraph" w:customStyle="1" w:styleId="xl83">
    <w:name w:val="xl83"/>
    <w:basedOn w:val="a0"/>
    <w:uiPriority w:val="99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 w:val="0"/>
      <w:sz w:val="24"/>
      <w:szCs w:val="24"/>
    </w:rPr>
  </w:style>
  <w:style w:type="paragraph" w:customStyle="1" w:styleId="xl84">
    <w:name w:val="xl84"/>
    <w:basedOn w:val="a0"/>
    <w:uiPriority w:val="99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 w:val="0"/>
      <w:sz w:val="24"/>
      <w:szCs w:val="24"/>
    </w:rPr>
  </w:style>
  <w:style w:type="paragraph" w:customStyle="1" w:styleId="xl85">
    <w:name w:val="xl85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 w:val="0"/>
      <w:sz w:val="24"/>
      <w:szCs w:val="24"/>
    </w:rPr>
  </w:style>
  <w:style w:type="paragraph" w:customStyle="1" w:styleId="xl86">
    <w:name w:val="xl86"/>
    <w:basedOn w:val="a0"/>
    <w:uiPriority w:val="99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 w:val="0"/>
      <w:sz w:val="24"/>
      <w:szCs w:val="24"/>
    </w:rPr>
  </w:style>
  <w:style w:type="paragraph" w:customStyle="1" w:styleId="xl87">
    <w:name w:val="xl87"/>
    <w:basedOn w:val="a0"/>
    <w:uiPriority w:val="99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 w:val="0"/>
      <w:sz w:val="24"/>
      <w:szCs w:val="24"/>
    </w:rPr>
  </w:style>
  <w:style w:type="paragraph" w:customStyle="1" w:styleId="xl88">
    <w:name w:val="xl88"/>
    <w:basedOn w:val="a0"/>
    <w:uiPriority w:val="99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 w:val="0"/>
      <w:sz w:val="24"/>
      <w:szCs w:val="24"/>
    </w:rPr>
  </w:style>
  <w:style w:type="paragraph" w:customStyle="1" w:styleId="xl89">
    <w:name w:val="xl89"/>
    <w:basedOn w:val="a0"/>
    <w:uiPriority w:val="99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 w:val="0"/>
      <w:sz w:val="24"/>
      <w:szCs w:val="24"/>
    </w:rPr>
  </w:style>
  <w:style w:type="paragraph" w:customStyle="1" w:styleId="xl90">
    <w:name w:val="xl90"/>
    <w:basedOn w:val="a0"/>
    <w:uiPriority w:val="99"/>
    <w:qFormat/>
    <w:pPr>
      <w:pBdr>
        <w:lef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 w:val="0"/>
      <w:sz w:val="24"/>
      <w:szCs w:val="24"/>
    </w:rPr>
  </w:style>
  <w:style w:type="paragraph" w:customStyle="1" w:styleId="xl91">
    <w:name w:val="xl91"/>
    <w:basedOn w:val="a0"/>
    <w:uiPriority w:val="99"/>
    <w:qFormat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 w:val="0"/>
      <w:sz w:val="24"/>
      <w:szCs w:val="24"/>
    </w:rPr>
  </w:style>
  <w:style w:type="paragraph" w:customStyle="1" w:styleId="xl92">
    <w:name w:val="xl92"/>
    <w:basedOn w:val="a0"/>
    <w:uiPriority w:val="99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 w:val="0"/>
      <w:sz w:val="24"/>
      <w:szCs w:val="24"/>
    </w:rPr>
  </w:style>
  <w:style w:type="paragraph" w:customStyle="1" w:styleId="xl93">
    <w:name w:val="xl93"/>
    <w:basedOn w:val="a0"/>
    <w:uiPriority w:val="99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 w:val="0"/>
      <w:sz w:val="24"/>
      <w:szCs w:val="24"/>
    </w:rPr>
  </w:style>
  <w:style w:type="paragraph" w:customStyle="1" w:styleId="xl94">
    <w:name w:val="xl94"/>
    <w:basedOn w:val="a0"/>
    <w:uiPriority w:val="99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 w:val="0"/>
      <w:sz w:val="24"/>
      <w:szCs w:val="24"/>
    </w:rPr>
  </w:style>
  <w:style w:type="paragraph" w:customStyle="1" w:styleId="xl95">
    <w:name w:val="xl95"/>
    <w:basedOn w:val="a0"/>
    <w:uiPriority w:val="99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 w:val="0"/>
      <w:sz w:val="24"/>
      <w:szCs w:val="24"/>
    </w:rPr>
  </w:style>
  <w:style w:type="paragraph" w:customStyle="1" w:styleId="xl96">
    <w:name w:val="xl96"/>
    <w:basedOn w:val="a0"/>
    <w:uiPriority w:val="99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 w:val="0"/>
      <w:sz w:val="24"/>
      <w:szCs w:val="24"/>
    </w:rPr>
  </w:style>
  <w:style w:type="paragraph" w:customStyle="1" w:styleId="xl97">
    <w:name w:val="xl97"/>
    <w:basedOn w:val="a0"/>
    <w:uiPriority w:val="99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 w:val="0"/>
      <w:sz w:val="24"/>
      <w:szCs w:val="24"/>
    </w:rPr>
  </w:style>
  <w:style w:type="paragraph" w:customStyle="1" w:styleId="xl98">
    <w:name w:val="xl98"/>
    <w:basedOn w:val="a0"/>
    <w:uiPriority w:val="99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Calibri" w:hAnsi="Calibri"/>
      <w:bCs/>
      <w:sz w:val="24"/>
      <w:szCs w:val="24"/>
    </w:rPr>
  </w:style>
  <w:style w:type="paragraph" w:customStyle="1" w:styleId="xl99">
    <w:name w:val="xl99"/>
    <w:basedOn w:val="a0"/>
    <w:uiPriority w:val="99"/>
    <w:qFormat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Cs/>
      <w:sz w:val="24"/>
      <w:szCs w:val="24"/>
    </w:rPr>
  </w:style>
  <w:style w:type="paragraph" w:customStyle="1" w:styleId="xl100">
    <w:name w:val="xl100"/>
    <w:basedOn w:val="a0"/>
    <w:uiPriority w:val="99"/>
    <w:qFormat/>
    <w:pPr>
      <w:pBdr>
        <w:left w:val="single" w:sz="4" w:space="0" w:color="000000"/>
      </w:pBdr>
      <w:spacing w:before="100" w:beforeAutospacing="1" w:after="100" w:afterAutospacing="1"/>
    </w:pPr>
    <w:rPr>
      <w:rFonts w:ascii="Calibri" w:hAnsi="Calibri"/>
      <w:bCs/>
      <w:sz w:val="24"/>
      <w:szCs w:val="24"/>
    </w:rPr>
  </w:style>
  <w:style w:type="paragraph" w:customStyle="1" w:styleId="xl101">
    <w:name w:val="xl101"/>
    <w:basedOn w:val="a0"/>
    <w:uiPriority w:val="99"/>
    <w:qFormat/>
    <w:pPr>
      <w:pBdr>
        <w:right w:val="single" w:sz="4" w:space="0" w:color="000000"/>
      </w:pBdr>
      <w:spacing w:before="100" w:beforeAutospacing="1" w:after="100" w:afterAutospacing="1"/>
    </w:pPr>
    <w:rPr>
      <w:rFonts w:ascii="Calibri" w:hAnsi="Calibri"/>
      <w:bCs/>
      <w:sz w:val="24"/>
      <w:szCs w:val="24"/>
    </w:rPr>
  </w:style>
  <w:style w:type="paragraph" w:customStyle="1" w:styleId="xl102">
    <w:name w:val="xl102"/>
    <w:basedOn w:val="a0"/>
    <w:uiPriority w:val="99"/>
    <w:qFormat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Calibri" w:hAnsi="Calibri"/>
      <w:bCs/>
      <w:sz w:val="24"/>
      <w:szCs w:val="24"/>
    </w:rPr>
  </w:style>
  <w:style w:type="paragraph" w:customStyle="1" w:styleId="xl103">
    <w:name w:val="xl103"/>
    <w:basedOn w:val="a0"/>
    <w:uiPriority w:val="99"/>
    <w:qFormat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Cs/>
      <w:sz w:val="24"/>
      <w:szCs w:val="24"/>
    </w:rPr>
  </w:style>
  <w:style w:type="paragraph" w:customStyle="1" w:styleId="xl104">
    <w:name w:val="xl104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 w:val="0"/>
      <w:sz w:val="24"/>
      <w:szCs w:val="24"/>
    </w:rPr>
  </w:style>
  <w:style w:type="paragraph" w:customStyle="1" w:styleId="xl105">
    <w:name w:val="xl105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Cs/>
      <w:sz w:val="24"/>
      <w:szCs w:val="24"/>
    </w:rPr>
  </w:style>
  <w:style w:type="paragraph" w:customStyle="1" w:styleId="xl106">
    <w:name w:val="xl106"/>
    <w:basedOn w:val="a0"/>
    <w:uiPriority w:val="99"/>
    <w:qFormat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Cs/>
      <w:sz w:val="24"/>
      <w:szCs w:val="24"/>
    </w:rPr>
  </w:style>
  <w:style w:type="paragraph" w:customStyle="1" w:styleId="xl107">
    <w:name w:val="xl107"/>
    <w:basedOn w:val="a0"/>
    <w:uiPriority w:val="99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Cs/>
      <w:sz w:val="24"/>
      <w:szCs w:val="24"/>
    </w:rPr>
  </w:style>
  <w:style w:type="paragraph" w:customStyle="1" w:styleId="xl108">
    <w:name w:val="xl108"/>
    <w:basedOn w:val="a0"/>
    <w:uiPriority w:val="99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Cs/>
      <w:sz w:val="24"/>
      <w:szCs w:val="24"/>
    </w:rPr>
  </w:style>
  <w:style w:type="paragraph" w:customStyle="1" w:styleId="xl109">
    <w:name w:val="xl109"/>
    <w:basedOn w:val="a0"/>
    <w:uiPriority w:val="99"/>
    <w:qFormat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Cs/>
      <w:sz w:val="24"/>
      <w:szCs w:val="24"/>
    </w:rPr>
  </w:style>
  <w:style w:type="paragraph" w:customStyle="1" w:styleId="xl110">
    <w:name w:val="xl110"/>
    <w:basedOn w:val="a0"/>
    <w:uiPriority w:val="99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Cs/>
      <w:sz w:val="24"/>
      <w:szCs w:val="24"/>
    </w:rPr>
  </w:style>
  <w:style w:type="paragraph" w:customStyle="1" w:styleId="xl111">
    <w:name w:val="xl111"/>
    <w:basedOn w:val="a0"/>
    <w:uiPriority w:val="99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 w:val="0"/>
      <w:sz w:val="24"/>
      <w:szCs w:val="24"/>
    </w:rPr>
  </w:style>
  <w:style w:type="paragraph" w:customStyle="1" w:styleId="xl112">
    <w:name w:val="xl112"/>
    <w:basedOn w:val="a0"/>
    <w:uiPriority w:val="99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 w:val="0"/>
      <w:sz w:val="24"/>
      <w:szCs w:val="24"/>
    </w:rPr>
  </w:style>
  <w:style w:type="paragraph" w:customStyle="1" w:styleId="xl113">
    <w:name w:val="xl113"/>
    <w:basedOn w:val="a0"/>
    <w:uiPriority w:val="99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 w:val="0"/>
      <w:sz w:val="24"/>
      <w:szCs w:val="24"/>
    </w:rPr>
  </w:style>
  <w:style w:type="character" w:customStyle="1" w:styleId="BodyTextIndentChar1">
    <w:name w:val="Body Text Indent Char1"/>
    <w:link w:val="2f5"/>
    <w:semiHidden/>
    <w:rPr>
      <w:rFonts w:ascii="TimesET" w:hAnsi="TimesET"/>
    </w:rPr>
  </w:style>
  <w:style w:type="paragraph" w:customStyle="1" w:styleId="2f5">
    <w:name w:val="Основной текст с отступом2"/>
    <w:basedOn w:val="a0"/>
    <w:link w:val="BodyTextIndentChar1"/>
    <w:semiHidden/>
    <w:qFormat/>
    <w:pPr>
      <w:ind w:firstLine="720"/>
      <w:jc w:val="both"/>
    </w:pPr>
    <w:rPr>
      <w:rFonts w:ascii="TimesET" w:eastAsiaTheme="minorHAnsi" w:hAnsi="TimesET" w:cstheme="minorBidi"/>
      <w:b w:val="0"/>
      <w:sz w:val="22"/>
      <w:szCs w:val="22"/>
      <w:lang w:eastAsia="en-US"/>
    </w:rPr>
  </w:style>
  <w:style w:type="paragraph" w:customStyle="1" w:styleId="39">
    <w:name w:val="ОИП 3"/>
    <w:basedOn w:val="a0"/>
    <w:qFormat/>
    <w:pPr>
      <w:widowControl w:val="0"/>
      <w:jc w:val="both"/>
    </w:pPr>
    <w:rPr>
      <w:rFonts w:ascii="Times New Roman" w:hAnsi="Times New Roman"/>
      <w:i/>
      <w:color w:val="002060"/>
      <w:sz w:val="28"/>
      <w:szCs w:val="28"/>
    </w:rPr>
  </w:style>
  <w:style w:type="paragraph" w:customStyle="1" w:styleId="44">
    <w:name w:val="Заголовок4"/>
    <w:basedOn w:val="af9"/>
    <w:qFormat/>
    <w:pPr>
      <w:ind w:left="0" w:firstLine="708"/>
      <w:jc w:val="both"/>
    </w:pPr>
    <w:rPr>
      <w:iCs/>
      <w:sz w:val="28"/>
      <w:szCs w:val="28"/>
    </w:rPr>
  </w:style>
  <w:style w:type="paragraph" w:customStyle="1" w:styleId="Style60">
    <w:name w:val="Style6"/>
    <w:basedOn w:val="a0"/>
    <w:uiPriority w:val="99"/>
    <w:qFormat/>
    <w:pPr>
      <w:widowControl w:val="0"/>
    </w:pPr>
    <w:rPr>
      <w:rFonts w:ascii="Times New Roman" w:hAnsi="Times New Roman"/>
      <w:b w:val="0"/>
      <w:sz w:val="24"/>
      <w:szCs w:val="24"/>
    </w:rPr>
  </w:style>
  <w:style w:type="paragraph" w:customStyle="1" w:styleId="2f6">
    <w:name w:val="Знак2 Знак Знак Знак Знак Знак Знак Знак Знак Знак"/>
    <w:basedOn w:val="a0"/>
    <w:qFormat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230">
    <w:name w:val="Основной текст 23"/>
    <w:basedOn w:val="a0"/>
    <w:qFormat/>
    <w:rPr>
      <w:rFonts w:ascii="Times New Roman" w:hAnsi="Times New Roman"/>
      <w:b w:val="0"/>
      <w:sz w:val="28"/>
    </w:rPr>
  </w:style>
  <w:style w:type="paragraph" w:customStyle="1" w:styleId="240">
    <w:name w:val="Основной текст 24"/>
    <w:basedOn w:val="a0"/>
    <w:qFormat/>
    <w:rPr>
      <w:rFonts w:ascii="Times New Roman" w:hAnsi="Times New Roman"/>
      <w:b w:val="0"/>
      <w:sz w:val="28"/>
    </w:rPr>
  </w:style>
  <w:style w:type="character" w:styleId="affffc">
    <w:name w:val="footnote reference"/>
    <w:unhideWhenUsed/>
    <w:qFormat/>
    <w:rPr>
      <w:vertAlign w:val="superscript"/>
    </w:rPr>
  </w:style>
  <w:style w:type="character" w:styleId="affffd">
    <w:name w:val="annotation reference"/>
    <w:unhideWhenUsed/>
    <w:qFormat/>
    <w:rPr>
      <w:sz w:val="16"/>
      <w:szCs w:val="16"/>
    </w:rPr>
  </w:style>
  <w:style w:type="character" w:styleId="affffe">
    <w:name w:val="endnote reference"/>
    <w:uiPriority w:val="99"/>
    <w:unhideWhenUsed/>
    <w:qFormat/>
    <w:rPr>
      <w:vertAlign w:val="superscript"/>
    </w:rPr>
  </w:style>
  <w:style w:type="paragraph" w:styleId="affd">
    <w:name w:val="List Paragraph"/>
    <w:basedOn w:val="a0"/>
    <w:link w:val="affc"/>
    <w:uiPriority w:val="34"/>
    <w:qFormat/>
    <w:pPr>
      <w:ind w:left="720"/>
      <w:contextualSpacing/>
    </w:pPr>
    <w:rPr>
      <w:rFonts w:asciiTheme="minorHAnsi" w:eastAsiaTheme="minorHAnsi" w:hAnsiTheme="minorHAnsi" w:cstheme="minorBidi"/>
      <w:b w:val="0"/>
      <w:sz w:val="24"/>
      <w:szCs w:val="24"/>
      <w:lang w:eastAsia="en-US"/>
    </w:rPr>
  </w:style>
  <w:style w:type="character" w:customStyle="1" w:styleId="FontStyle16">
    <w:name w:val="Font Style16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1f8">
    <w:name w:val="Верхний колонтитул Знак1"/>
    <w:uiPriority w:val="99"/>
    <w:semiHidden/>
    <w:rPr>
      <w:sz w:val="24"/>
      <w:szCs w:val="24"/>
    </w:rPr>
  </w:style>
  <w:style w:type="character" w:customStyle="1" w:styleId="1f9">
    <w:name w:val="Нижний колонтитул Знак1"/>
    <w:uiPriority w:val="99"/>
    <w:semiHidden/>
    <w:rPr>
      <w:sz w:val="24"/>
      <w:szCs w:val="24"/>
    </w:rPr>
  </w:style>
  <w:style w:type="character" w:customStyle="1" w:styleId="1fa">
    <w:name w:val="Текст выноски Знак1"/>
    <w:uiPriority w:val="99"/>
    <w:semiHidden/>
    <w:rPr>
      <w:rFonts w:ascii="Tahoma" w:hAnsi="Tahoma" w:cs="Tahoma"/>
      <w:sz w:val="16"/>
      <w:szCs w:val="16"/>
    </w:rPr>
  </w:style>
  <w:style w:type="character" w:customStyle="1" w:styleId="b-serp-urlitem1">
    <w:name w:val="b-serp-url__item1"/>
  </w:style>
  <w:style w:type="character" w:customStyle="1" w:styleId="b-serp-urlmark1">
    <w:name w:val="b-serp-url__mark1"/>
  </w:style>
  <w:style w:type="character" w:customStyle="1" w:styleId="214">
    <w:name w:val="Основной текст 2 Знак1"/>
    <w:uiPriority w:val="99"/>
    <w:semiHidden/>
    <w:rPr>
      <w:sz w:val="24"/>
      <w:szCs w:val="24"/>
    </w:rPr>
  </w:style>
  <w:style w:type="paragraph" w:styleId="affb">
    <w:name w:val="No Spacing"/>
    <w:link w:val="affa"/>
    <w:uiPriority w:val="1"/>
    <w:qFormat/>
    <w:pPr>
      <w:spacing w:after="0" w:line="240" w:lineRule="auto"/>
    </w:pPr>
    <w:rPr>
      <w:rFonts w:ascii="Calibri" w:hAnsi="Calibri"/>
      <w:lang w:eastAsia="ru-RU"/>
    </w:rPr>
  </w:style>
  <w:style w:type="character" w:customStyle="1" w:styleId="highlight">
    <w:name w:val="highlight"/>
  </w:style>
  <w:style w:type="character" w:customStyle="1" w:styleId="afffff">
    <w:name w:val="Гипертекстовая ссылка"/>
    <w:uiPriority w:val="99"/>
    <w:rPr>
      <w:rFonts w:ascii="Times New Roman" w:hAnsi="Times New Roman" w:cs="Times New Roman" w:hint="default"/>
      <w:b/>
      <w:bCs w:val="0"/>
      <w:color w:val="008000"/>
    </w:rPr>
  </w:style>
  <w:style w:type="paragraph" w:styleId="2e">
    <w:name w:val="Body Text Indent 2"/>
    <w:basedOn w:val="a0"/>
    <w:link w:val="2d"/>
    <w:unhideWhenUsed/>
    <w:qFormat/>
    <w:pPr>
      <w:spacing w:after="120" w:line="480" w:lineRule="auto"/>
      <w:ind w:left="283"/>
    </w:pPr>
    <w:rPr>
      <w:rFonts w:asciiTheme="minorHAnsi" w:eastAsiaTheme="minorHAnsi" w:hAnsiTheme="minorHAnsi" w:cstheme="minorBidi"/>
      <w:b w:val="0"/>
      <w:sz w:val="24"/>
      <w:szCs w:val="24"/>
      <w:lang w:eastAsia="en-US"/>
    </w:rPr>
  </w:style>
  <w:style w:type="character" w:customStyle="1" w:styleId="215">
    <w:name w:val="Основной текст с отступом 2 Знак1"/>
    <w:basedOn w:val="a1"/>
    <w:uiPriority w:val="99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CharStyle8">
    <w:name w:val="Char Style 8"/>
    <w:rPr>
      <w:b/>
      <w:bCs/>
      <w:sz w:val="27"/>
      <w:szCs w:val="27"/>
      <w:lang w:eastAsia="ar-SA" w:bidi="ar-SA"/>
    </w:rPr>
  </w:style>
  <w:style w:type="character" w:customStyle="1" w:styleId="FontStyle12">
    <w:name w:val="Font Style12"/>
    <w:rPr>
      <w:rFonts w:ascii="Times New Roman" w:hAnsi="Times New Roman" w:cs="Times New Roman" w:hint="default"/>
      <w:sz w:val="24"/>
      <w:szCs w:val="24"/>
    </w:rPr>
  </w:style>
  <w:style w:type="character" w:customStyle="1" w:styleId="FontStyle22">
    <w:name w:val="Font Style22"/>
    <w:rPr>
      <w:rFonts w:ascii="Times New Roman" w:hAnsi="Times New Roman" w:cs="Times New Roman" w:hint="default"/>
      <w:sz w:val="26"/>
      <w:szCs w:val="26"/>
    </w:rPr>
  </w:style>
  <w:style w:type="character" w:customStyle="1" w:styleId="1fb">
    <w:name w:val="Название Знак1"/>
    <w:uiPriority w:val="99"/>
    <w:rPr>
      <w:rFonts w:ascii="Cambria" w:hAnsi="Cambria"/>
      <w:b/>
      <w:bCs/>
      <w:sz w:val="32"/>
      <w:szCs w:val="32"/>
    </w:rPr>
  </w:style>
  <w:style w:type="paragraph" w:styleId="36">
    <w:name w:val="Body Text Indent 3"/>
    <w:basedOn w:val="a0"/>
    <w:link w:val="35"/>
    <w:unhideWhenUsed/>
    <w:qFormat/>
    <w:pPr>
      <w:spacing w:after="120"/>
      <w:ind w:left="283"/>
    </w:pPr>
    <w:rPr>
      <w:rFonts w:asciiTheme="minorHAnsi" w:eastAsiaTheme="minorHAnsi" w:hAnsiTheme="minorHAnsi" w:cstheme="minorBidi"/>
      <w:b w:val="0"/>
      <w:sz w:val="16"/>
      <w:szCs w:val="16"/>
      <w:lang w:eastAsia="en-US"/>
    </w:rPr>
  </w:style>
  <w:style w:type="character" w:customStyle="1" w:styleId="310">
    <w:name w:val="Основной текст с отступом 3 Знак1"/>
    <w:basedOn w:val="a1"/>
    <w:rPr>
      <w:rFonts w:ascii="Pragmatica" w:eastAsia="Times New Roman" w:hAnsi="Pragmatica" w:cs="Times New Roman"/>
      <w:b/>
      <w:sz w:val="16"/>
      <w:szCs w:val="16"/>
      <w:lang w:eastAsia="ru-RU"/>
    </w:rPr>
  </w:style>
  <w:style w:type="character" w:customStyle="1" w:styleId="afffff0">
    <w:name w:val="Цветовое выделение"/>
    <w:uiPriority w:val="99"/>
    <w:rPr>
      <w:b/>
      <w:bCs w:val="0"/>
      <w:color w:val="26282F"/>
      <w:sz w:val="26"/>
    </w:rPr>
  </w:style>
  <w:style w:type="paragraph" w:styleId="34">
    <w:name w:val="Body Text 3"/>
    <w:basedOn w:val="a0"/>
    <w:link w:val="33"/>
    <w:uiPriority w:val="99"/>
    <w:unhideWhenUsed/>
    <w:qFormat/>
    <w:pPr>
      <w:spacing w:after="120"/>
    </w:pPr>
    <w:rPr>
      <w:rFonts w:asciiTheme="minorHAnsi" w:eastAsiaTheme="minorHAnsi" w:hAnsiTheme="minorHAnsi" w:cstheme="minorBidi"/>
      <w:b w:val="0"/>
      <w:sz w:val="16"/>
      <w:szCs w:val="16"/>
      <w:lang w:eastAsia="en-US"/>
    </w:rPr>
  </w:style>
  <w:style w:type="character" w:customStyle="1" w:styleId="311">
    <w:name w:val="Основной текст 3 Знак1"/>
    <w:basedOn w:val="a1"/>
    <w:uiPriority w:val="99"/>
    <w:rPr>
      <w:rFonts w:ascii="Pragmatica" w:eastAsia="Times New Roman" w:hAnsi="Pragmatica" w:cs="Times New Roman"/>
      <w:b/>
      <w:sz w:val="16"/>
      <w:szCs w:val="16"/>
      <w:lang w:eastAsia="ru-RU"/>
    </w:rPr>
  </w:style>
  <w:style w:type="character" w:customStyle="1" w:styleId="text">
    <w:name w:val="text"/>
  </w:style>
  <w:style w:type="paragraph" w:styleId="aff5">
    <w:name w:val="Body Text First Indent"/>
    <w:basedOn w:val="aa"/>
    <w:link w:val="aff4"/>
    <w:unhideWhenUsed/>
    <w:qFormat/>
    <w:pPr>
      <w:spacing w:after="0"/>
      <w:ind w:firstLine="360"/>
    </w:pPr>
    <w:rPr>
      <w:rFonts w:asciiTheme="minorHAnsi" w:eastAsiaTheme="minorHAnsi" w:hAnsiTheme="minorHAnsi" w:cstheme="minorBidi"/>
      <w:b w:val="0"/>
      <w:sz w:val="22"/>
      <w:szCs w:val="22"/>
      <w:lang w:eastAsia="en-US"/>
    </w:rPr>
  </w:style>
  <w:style w:type="character" w:customStyle="1" w:styleId="1fc">
    <w:name w:val="Красная строка Знак1"/>
    <w:basedOn w:val="ab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2a">
    <w:name w:val="Основной текст Знак2"/>
    <w:link w:val="aa"/>
    <w:rPr>
      <w:rFonts w:ascii="Pragmatica" w:eastAsia="Times New Roman" w:hAnsi="Pragmatica" w:cs="Times New Roman"/>
      <w:b/>
      <w:sz w:val="20"/>
      <w:szCs w:val="20"/>
    </w:rPr>
  </w:style>
  <w:style w:type="character" w:customStyle="1" w:styleId="fontstyle14">
    <w:name w:val="fontstyle14"/>
    <w:uiPriority w:val="99"/>
    <w:rPr>
      <w:rFonts w:ascii="Times New Roman" w:hAnsi="Times New Roman" w:cs="Times New Roman" w:hint="default"/>
      <w:b/>
      <w:bCs/>
    </w:rPr>
  </w:style>
  <w:style w:type="paragraph" w:styleId="aff3">
    <w:name w:val="Subtitle"/>
    <w:basedOn w:val="a0"/>
    <w:next w:val="a0"/>
    <w:link w:val="aff2"/>
    <w:qFormat/>
    <w:pPr>
      <w:numPr>
        <w:ilvl w:val="1"/>
      </w:numPr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fd">
    <w:name w:val="Подзаголовок Знак1"/>
    <w:basedOn w:val="a1"/>
    <w:rPr>
      <w:rFonts w:eastAsiaTheme="minorEastAsia"/>
      <w:b/>
      <w:color w:val="5A5A5A" w:themeColor="text1" w:themeTint="A5"/>
      <w:spacing w:val="15"/>
      <w:lang w:eastAsia="ru-RU"/>
    </w:rPr>
  </w:style>
  <w:style w:type="paragraph" w:styleId="aff">
    <w:name w:val="endnote text"/>
    <w:basedOn w:val="a0"/>
    <w:link w:val="afe"/>
    <w:uiPriority w:val="99"/>
    <w:unhideWhenUsed/>
    <w:qFormat/>
    <w:rPr>
      <w:rFonts w:ascii="Calibri" w:eastAsiaTheme="minorHAnsi" w:hAnsi="Calibri" w:cstheme="minorBidi"/>
      <w:b w:val="0"/>
      <w:sz w:val="22"/>
      <w:szCs w:val="22"/>
      <w:lang w:eastAsia="en-US"/>
    </w:rPr>
  </w:style>
  <w:style w:type="character" w:customStyle="1" w:styleId="1fe">
    <w:name w:val="Текст концевой сноски Знак1"/>
    <w:basedOn w:val="a1"/>
    <w:uiPriority w:val="99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pple-style-span">
    <w:name w:val="apple-style-span"/>
  </w:style>
  <w:style w:type="paragraph" w:styleId="aff7">
    <w:name w:val="Plain Text"/>
    <w:basedOn w:val="a0"/>
    <w:link w:val="aff6"/>
    <w:uiPriority w:val="99"/>
    <w:unhideWhenUsed/>
    <w:qFormat/>
    <w:rPr>
      <w:rFonts w:ascii="Consolas" w:eastAsiaTheme="minorHAnsi" w:hAnsi="Consolas" w:cstheme="minorBidi"/>
      <w:b w:val="0"/>
      <w:sz w:val="21"/>
      <w:szCs w:val="21"/>
      <w:lang w:eastAsia="en-US"/>
    </w:rPr>
  </w:style>
  <w:style w:type="character" w:customStyle="1" w:styleId="1ff">
    <w:name w:val="Текст Знак1"/>
    <w:basedOn w:val="a1"/>
    <w:uiPriority w:val="99"/>
    <w:rPr>
      <w:rFonts w:ascii="Consolas" w:eastAsia="Times New Roman" w:hAnsi="Consolas" w:cs="Times New Roman"/>
      <w:b/>
      <w:sz w:val="21"/>
      <w:szCs w:val="21"/>
      <w:lang w:eastAsia="ru-RU"/>
    </w:rPr>
  </w:style>
  <w:style w:type="character" w:customStyle="1" w:styleId="62">
    <w:name w:val="Знак Знак6 Знак"/>
    <w:rPr>
      <w:sz w:val="24"/>
      <w:szCs w:val="24"/>
      <w:lang w:val="ru-RU" w:eastAsia="ru-RU" w:bidi="ar-SA"/>
    </w:rPr>
  </w:style>
  <w:style w:type="paragraph" w:styleId="aff9">
    <w:name w:val="annotation subject"/>
    <w:basedOn w:val="afd"/>
    <w:next w:val="afd"/>
    <w:link w:val="aff8"/>
    <w:unhideWhenUsed/>
    <w:qFormat/>
    <w:rPr>
      <w:b/>
      <w:bCs/>
    </w:rPr>
  </w:style>
  <w:style w:type="character" w:customStyle="1" w:styleId="1ff0">
    <w:name w:val="Тема примечания Знак1"/>
    <w:basedOn w:val="19"/>
    <w:rPr>
      <w:rFonts w:ascii="Pragmatica" w:eastAsia="Times New Roman" w:hAnsi="Pragmatica" w:cs="Times New Roman"/>
      <w:b/>
      <w:bCs/>
      <w:sz w:val="20"/>
      <w:szCs w:val="20"/>
      <w:lang w:eastAsia="ru-RU"/>
    </w:rPr>
  </w:style>
  <w:style w:type="table" w:customStyle="1" w:styleId="1ff1">
    <w:name w:val="Сетка таблицы1"/>
    <w:basedOn w:val="a2"/>
    <w:next w:val="af2"/>
    <w:uiPriority w:val="9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1">
    <w:name w:val="Комментарий"/>
    <w:basedOn w:val="afffd"/>
    <w:next w:val="a0"/>
    <w:uiPriority w:val="99"/>
    <w:qFormat/>
    <w:pPr>
      <w:shd w:val="clear" w:color="auto" w:fill="F0F0F0"/>
      <w:spacing w:before="75"/>
      <w:ind w:left="0" w:right="0"/>
      <w:jc w:val="both"/>
    </w:pPr>
    <w:rPr>
      <w:color w:val="353842"/>
    </w:rPr>
  </w:style>
  <w:style w:type="paragraph" w:customStyle="1" w:styleId="afffff2">
    <w:name w:val="Информация об изменениях документа"/>
    <w:basedOn w:val="afffff1"/>
    <w:next w:val="a0"/>
    <w:uiPriority w:val="99"/>
    <w:qFormat/>
    <w:pPr>
      <w:spacing w:before="0"/>
    </w:pPr>
    <w:rPr>
      <w:i/>
      <w:iCs/>
    </w:rPr>
  </w:style>
  <w:style w:type="numbering" w:customStyle="1" w:styleId="21">
    <w:name w:val="Стиль2"/>
    <w:pPr>
      <w:numPr>
        <w:numId w:val="13"/>
      </w:numPr>
    </w:pPr>
  </w:style>
  <w:style w:type="numbering" w:customStyle="1" w:styleId="216">
    <w:name w:val="Стиль21"/>
  </w:style>
  <w:style w:type="table" w:customStyle="1" w:styleId="217">
    <w:name w:val="Средняя сетка 21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numbering" w:customStyle="1" w:styleId="2f7">
    <w:name w:val="Нет списка2"/>
    <w:next w:val="a3"/>
    <w:uiPriority w:val="99"/>
    <w:semiHidden/>
    <w:unhideWhenUsed/>
  </w:style>
  <w:style w:type="table" w:customStyle="1" w:styleId="2f8">
    <w:name w:val="Сетка таблицы2"/>
    <w:basedOn w:val="a2"/>
    <w:next w:val="af2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">
    <w:name w:val="Нет списка11"/>
    <w:next w:val="a3"/>
    <w:uiPriority w:val="99"/>
    <w:semiHidden/>
    <w:unhideWhenUsed/>
  </w:style>
  <w:style w:type="table" w:customStyle="1" w:styleId="113">
    <w:name w:val="Сетка таблицы11"/>
    <w:basedOn w:val="a2"/>
    <w:next w:val="af2"/>
    <w:uiPriority w:val="9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1">
    <w:name w:val="Стиль23"/>
  </w:style>
  <w:style w:type="numbering" w:customStyle="1" w:styleId="2110">
    <w:name w:val="Стиль211"/>
  </w:style>
  <w:style w:type="table" w:customStyle="1" w:styleId="2111">
    <w:name w:val="Средняя сетка 211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23">
    <w:name w:val="Средняя сетка 22"/>
    <w:basedOn w:val="a2"/>
    <w:unhideWhenUsed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paragraph" w:customStyle="1" w:styleId="afffff3">
    <w:name w:val="Знак Знак Знак Знак Знак Знак Знак Знак Знак Знак Знак Знак Знак"/>
    <w:basedOn w:val="a0"/>
    <w:qFormat/>
    <w:pPr>
      <w:spacing w:after="160" w:line="240" w:lineRule="exact"/>
    </w:pPr>
    <w:rPr>
      <w:rFonts w:ascii="Verdana" w:hAnsi="Verdana"/>
      <w:b w:val="0"/>
      <w:lang w:val="en-US" w:eastAsia="en-US"/>
    </w:rPr>
  </w:style>
  <w:style w:type="table" w:customStyle="1" w:styleId="3a">
    <w:name w:val="Сетка таблицы3"/>
    <w:basedOn w:val="a2"/>
    <w:next w:val="a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50">
    <w:name w:val="Основной текст 25"/>
    <w:basedOn w:val="a0"/>
    <w:qFormat/>
    <w:rPr>
      <w:rFonts w:ascii="Times New Roman" w:hAnsi="Times New Roman"/>
      <w:b w:val="0"/>
      <w:sz w:val="28"/>
    </w:rPr>
  </w:style>
  <w:style w:type="paragraph" w:customStyle="1" w:styleId="p49">
    <w:name w:val="p49"/>
    <w:basedOn w:val="a0"/>
    <w:qFormat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251">
    <w:name w:val="Основной текст 25"/>
    <w:basedOn w:val="a0"/>
    <w:qFormat/>
    <w:rPr>
      <w:rFonts w:ascii="Times New Roman" w:hAnsi="Times New Roman"/>
      <w:b w:val="0"/>
      <w:sz w:val="28"/>
    </w:rPr>
  </w:style>
  <w:style w:type="character" w:customStyle="1" w:styleId="3b">
    <w:name w:val="Основной текст Знак3"/>
    <w:semiHidden/>
    <w:rPr>
      <w:rFonts w:ascii="Pragmatica" w:hAnsi="Pragmatica"/>
      <w:b/>
    </w:rPr>
  </w:style>
  <w:style w:type="table" w:customStyle="1" w:styleId="232">
    <w:name w:val="Средняя сетка 23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41">
    <w:name w:val="Средняя сетка 24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120">
    <w:name w:val="Средняя сетка 212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310">
    <w:name w:val="Средняя сетка 231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410">
    <w:name w:val="Средняя сетка 241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52">
    <w:name w:val="Средняя сетка 25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42">
    <w:name w:val="Средняя сетка 242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60">
    <w:name w:val="Средняя сетка 26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43">
    <w:name w:val="Средняя сетка 243"/>
    <w:basedOn w:val="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character" w:customStyle="1" w:styleId="afffff4">
    <w:name w:val="Заголовок Знак"/>
    <w:uiPriority w:val="10"/>
    <w:rPr>
      <w:rFonts w:ascii="Calibri Light" w:eastAsia="Times New Roman" w:hAnsi="Calibri Light" w:cs="Times New Roman"/>
      <w:b/>
      <w:spacing w:val="-10"/>
      <w:sz w:val="56"/>
      <w:szCs w:val="56"/>
    </w:rPr>
  </w:style>
  <w:style w:type="character" w:customStyle="1" w:styleId="2c">
    <w:name w:val="Название Знак2"/>
    <w:basedOn w:val="a1"/>
    <w:link w:val="aff0"/>
    <w:uiPriority w:val="10"/>
    <w:rPr>
      <w:rFonts w:asciiTheme="majorHAnsi" w:eastAsiaTheme="majorEastAsia" w:hAnsiTheme="majorHAnsi" w:cstheme="majorBidi"/>
      <w:b/>
      <w:spacing w:val="-10"/>
      <w:sz w:val="56"/>
      <w:szCs w:val="56"/>
      <w:lang w:eastAsia="ru-RU"/>
    </w:rPr>
  </w:style>
  <w:style w:type="numbering" w:customStyle="1" w:styleId="3c">
    <w:name w:val="Нет списка3"/>
    <w:next w:val="a3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8B3C8-76C7-4D6B-8673-0FA5EEF82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5289</Words>
  <Characters>30152</Characters>
  <Application>Microsoft Office Word</Application>
  <DocSecurity>0</DocSecurity>
  <Lines>251</Lines>
  <Paragraphs>70</Paragraphs>
  <ScaleCrop>false</ScaleCrop>
  <Company/>
  <LinksUpToDate>false</LinksUpToDate>
  <CharactersWithSpaces>35371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Демянчук Татьяна Николаевна</cp:lastModifiedBy>
  <cp:revision>11</cp:revision>
  <dcterms:created xsi:type="dcterms:W3CDTF">2025-10-31T10:27:00Z</dcterms:created>
  <dcterms:modified xsi:type="dcterms:W3CDTF">2025-12-12T04:37:00Z</dcterms:modified>
</cp:coreProperties>
</file>